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E8" w:rsidRPr="00DF40E8" w:rsidRDefault="00DF40E8" w:rsidP="00DF40E8">
      <w:pPr>
        <w:autoSpaceDE w:val="0"/>
        <w:autoSpaceDN w:val="0"/>
        <w:adjustRightInd w:val="0"/>
        <w:spacing w:after="0" w:line="240" w:lineRule="auto"/>
        <w:ind w:right="-82"/>
        <w:jc w:val="center"/>
        <w:rPr>
          <w:rFonts w:ascii="Bookman Old Style" w:eastAsia="Times New Roman" w:hAnsi="Bookman Old Style" w:cs="Arial"/>
          <w:b/>
          <w:bCs/>
          <w:color w:val="000000"/>
          <w:lang w:eastAsia="pt-BR"/>
        </w:rPr>
      </w:pPr>
      <w:r w:rsidRPr="00DF40E8">
        <w:rPr>
          <w:rFonts w:ascii="Bookman Old Style" w:eastAsia="Times New Roman" w:hAnsi="Bookman Old Style" w:cs="Arial"/>
          <w:b/>
          <w:bCs/>
          <w:color w:val="000000"/>
          <w:lang w:eastAsia="pt-BR"/>
        </w:rPr>
        <w:t>EDITAL DE LICITAÇÃO</w:t>
      </w:r>
    </w:p>
    <w:p w:rsidR="00DF40E8" w:rsidRPr="00DF40E8" w:rsidRDefault="00DF40E8" w:rsidP="00DF40E8">
      <w:pPr>
        <w:autoSpaceDE w:val="0"/>
        <w:autoSpaceDN w:val="0"/>
        <w:adjustRightInd w:val="0"/>
        <w:spacing w:after="0" w:line="240" w:lineRule="auto"/>
        <w:ind w:right="-82"/>
        <w:jc w:val="center"/>
        <w:rPr>
          <w:rFonts w:ascii="Bookman Old Style" w:eastAsia="Times New Roman" w:hAnsi="Bookman Old Style" w:cs="Arial"/>
          <w:b/>
          <w:bCs/>
          <w:color w:val="000000"/>
          <w:lang w:eastAsia="pt-BR"/>
        </w:rPr>
      </w:pPr>
    </w:p>
    <w:p w:rsidR="00DF40E8" w:rsidRPr="00DF40E8" w:rsidRDefault="00DF40E8" w:rsidP="00DF40E8">
      <w:pPr>
        <w:autoSpaceDE w:val="0"/>
        <w:autoSpaceDN w:val="0"/>
        <w:adjustRightInd w:val="0"/>
        <w:spacing w:after="0" w:line="240" w:lineRule="auto"/>
        <w:ind w:right="-82"/>
        <w:jc w:val="center"/>
        <w:rPr>
          <w:rFonts w:ascii="Bookman Old Style" w:eastAsia="Times New Roman" w:hAnsi="Bookman Old Style" w:cs="Arial"/>
          <w:b/>
          <w:bCs/>
          <w:highlight w:val="yellow"/>
          <w:lang w:eastAsia="pt-BR"/>
        </w:rPr>
      </w:pPr>
      <w:r w:rsidRPr="00DF40E8">
        <w:rPr>
          <w:rFonts w:ascii="Bookman Old Style" w:eastAsia="Times New Roman" w:hAnsi="Bookman Old Style" w:cs="Arial"/>
          <w:b/>
          <w:bCs/>
          <w:color w:val="000000"/>
          <w:lang w:eastAsia="pt-BR"/>
        </w:rPr>
        <w:t>PROCESSO N°0</w:t>
      </w:r>
      <w:r w:rsidRPr="00FF1917">
        <w:rPr>
          <w:rFonts w:ascii="Bookman Old Style" w:eastAsia="Times New Roman" w:hAnsi="Bookman Old Style" w:cs="Arial"/>
          <w:b/>
          <w:bCs/>
          <w:color w:val="000000"/>
          <w:lang w:eastAsia="pt-BR"/>
        </w:rPr>
        <w:t>30</w:t>
      </w:r>
      <w:r w:rsidRPr="00DF40E8">
        <w:rPr>
          <w:rFonts w:ascii="Bookman Old Style" w:eastAsia="Times New Roman" w:hAnsi="Bookman Old Style" w:cs="Arial"/>
          <w:b/>
          <w:bCs/>
          <w:color w:val="000000"/>
          <w:lang w:eastAsia="pt-BR"/>
        </w:rPr>
        <w:t>/2021</w:t>
      </w:r>
    </w:p>
    <w:p w:rsidR="00DF40E8" w:rsidRPr="00DF40E8" w:rsidRDefault="00DF40E8" w:rsidP="00DF40E8">
      <w:pPr>
        <w:autoSpaceDE w:val="0"/>
        <w:autoSpaceDN w:val="0"/>
        <w:adjustRightInd w:val="0"/>
        <w:spacing w:after="0" w:line="240" w:lineRule="auto"/>
        <w:ind w:right="-82"/>
        <w:jc w:val="center"/>
        <w:rPr>
          <w:rFonts w:ascii="Bookman Old Style" w:eastAsia="Times New Roman" w:hAnsi="Bookman Old Style" w:cs="Arial"/>
          <w:b/>
          <w:bCs/>
          <w:lang w:eastAsia="pt-BR"/>
        </w:rPr>
      </w:pPr>
      <w:r w:rsidRPr="00DF40E8">
        <w:rPr>
          <w:rFonts w:ascii="Bookman Old Style" w:eastAsia="Times New Roman" w:hAnsi="Bookman Old Style" w:cs="Arial"/>
          <w:b/>
          <w:bCs/>
          <w:lang w:eastAsia="pt-BR"/>
        </w:rPr>
        <w:t>PREGÃO PRESENCIAL N° 01</w:t>
      </w:r>
      <w:r w:rsidRPr="00FF1917">
        <w:rPr>
          <w:rFonts w:ascii="Bookman Old Style" w:eastAsia="Times New Roman" w:hAnsi="Bookman Old Style" w:cs="Arial"/>
          <w:b/>
          <w:bCs/>
          <w:lang w:eastAsia="pt-BR"/>
        </w:rPr>
        <w:t>8</w:t>
      </w:r>
      <w:r w:rsidRPr="00DF40E8">
        <w:rPr>
          <w:rFonts w:ascii="Bookman Old Style" w:eastAsia="Times New Roman" w:hAnsi="Bookman Old Style" w:cs="Arial"/>
          <w:b/>
          <w:bCs/>
          <w:lang w:eastAsia="pt-BR"/>
        </w:rPr>
        <w:t>/2021</w:t>
      </w:r>
    </w:p>
    <w:p w:rsidR="00926707" w:rsidRPr="00FF1917" w:rsidRDefault="00926707" w:rsidP="00926707">
      <w:pPr>
        <w:rPr>
          <w:rFonts w:ascii="Bookman Old Style" w:hAnsi="Bookman Old Style"/>
          <w:lang w:eastAsia="pt-BR"/>
        </w:rPr>
      </w:pPr>
    </w:p>
    <w:p w:rsidR="00680A10" w:rsidRPr="00FF1917" w:rsidRDefault="00680A10" w:rsidP="00A40B3C">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ab/>
        <w:t xml:space="preserve">A Prefeitura Municipal de Liberdade - MG, torna público, para conhecimento dos interessados, que </w:t>
      </w:r>
      <w:r w:rsidR="00CD641D" w:rsidRPr="00FF1917">
        <w:rPr>
          <w:rFonts w:ascii="Bookman Old Style" w:hAnsi="Bookman Old Style" w:cs="Courier New"/>
          <w:b/>
          <w:sz w:val="22"/>
          <w:szCs w:val="22"/>
        </w:rPr>
        <w:t>às 15</w:t>
      </w:r>
      <w:r w:rsidRPr="00FF1917">
        <w:rPr>
          <w:rFonts w:ascii="Bookman Old Style" w:hAnsi="Bookman Old Style" w:cs="Courier New"/>
          <w:b/>
          <w:sz w:val="22"/>
          <w:szCs w:val="22"/>
        </w:rPr>
        <w:t>:</w:t>
      </w:r>
      <w:r w:rsidR="00CD641D" w:rsidRPr="00FF1917">
        <w:rPr>
          <w:rFonts w:ascii="Bookman Old Style" w:hAnsi="Bookman Old Style" w:cs="Courier New"/>
          <w:b/>
          <w:sz w:val="22"/>
          <w:szCs w:val="22"/>
        </w:rPr>
        <w:t>0</w:t>
      </w:r>
      <w:r w:rsidRPr="00FF1917">
        <w:rPr>
          <w:rFonts w:ascii="Bookman Old Style" w:hAnsi="Bookman Old Style" w:cs="Courier New"/>
          <w:b/>
          <w:sz w:val="22"/>
          <w:szCs w:val="22"/>
        </w:rPr>
        <w:t xml:space="preserve">0 horas do dia </w:t>
      </w:r>
      <w:r w:rsidR="00CD641D" w:rsidRPr="00FF1917">
        <w:rPr>
          <w:rFonts w:ascii="Bookman Old Style" w:hAnsi="Bookman Old Style" w:cs="Courier New"/>
          <w:b/>
          <w:sz w:val="22"/>
          <w:szCs w:val="22"/>
        </w:rPr>
        <w:t>24 de Mai</w:t>
      </w:r>
      <w:r w:rsidRPr="00FF1917">
        <w:rPr>
          <w:rFonts w:ascii="Bookman Old Style" w:hAnsi="Bookman Old Style" w:cs="Courier New"/>
          <w:b/>
          <w:sz w:val="22"/>
          <w:szCs w:val="22"/>
        </w:rPr>
        <w:t>o de 20</w:t>
      </w:r>
      <w:r w:rsidR="00CD641D" w:rsidRPr="00FF1917">
        <w:rPr>
          <w:rFonts w:ascii="Bookman Old Style" w:hAnsi="Bookman Old Style" w:cs="Courier New"/>
          <w:b/>
          <w:sz w:val="22"/>
          <w:szCs w:val="22"/>
        </w:rPr>
        <w:t>2</w:t>
      </w:r>
      <w:r w:rsidRPr="00FF1917">
        <w:rPr>
          <w:rFonts w:ascii="Bookman Old Style" w:hAnsi="Bookman Old Style" w:cs="Courier New"/>
          <w:b/>
          <w:sz w:val="22"/>
          <w:szCs w:val="22"/>
        </w:rPr>
        <w:t>1</w:t>
      </w:r>
      <w:r w:rsidRPr="00FF1917">
        <w:rPr>
          <w:rFonts w:ascii="Bookman Old Style" w:hAnsi="Bookman Old Style" w:cs="Courier New"/>
          <w:sz w:val="22"/>
          <w:szCs w:val="22"/>
        </w:rPr>
        <w:t xml:space="preserve">, no Prédio da Prefeitura, situado à Rua Geraldo </w:t>
      </w:r>
      <w:r w:rsidR="006D3654" w:rsidRPr="00FF1917">
        <w:rPr>
          <w:rFonts w:ascii="Bookman Old Style" w:hAnsi="Bookman Old Style" w:cs="Courier New"/>
          <w:sz w:val="22"/>
          <w:szCs w:val="22"/>
        </w:rPr>
        <w:t>Magela de</w:t>
      </w:r>
      <w:r w:rsidRPr="00FF1917">
        <w:rPr>
          <w:rFonts w:ascii="Bookman Old Style" w:hAnsi="Bookman Old Style" w:cs="Courier New"/>
          <w:sz w:val="22"/>
          <w:szCs w:val="22"/>
        </w:rPr>
        <w:t xml:space="preserve"> Barros Mendes,121 </w:t>
      </w:r>
      <w:r w:rsidR="006D3654" w:rsidRPr="00FF1917">
        <w:rPr>
          <w:rFonts w:ascii="Bookman Old Style" w:hAnsi="Bookman Old Style" w:cs="Courier New"/>
          <w:sz w:val="22"/>
          <w:szCs w:val="22"/>
        </w:rPr>
        <w:t>– Centro</w:t>
      </w:r>
      <w:r w:rsidRPr="00FF1917">
        <w:rPr>
          <w:rFonts w:ascii="Bookman Old Style" w:hAnsi="Bookman Old Style" w:cs="Courier New"/>
          <w:sz w:val="22"/>
          <w:szCs w:val="22"/>
        </w:rPr>
        <w:t xml:space="preserve">, nesta Cidade, será realizada a sessão para </w:t>
      </w:r>
      <w:r w:rsidR="006D3654" w:rsidRPr="00FF1917">
        <w:rPr>
          <w:rFonts w:ascii="Bookman Old Style" w:hAnsi="Bookman Old Style" w:cs="Courier New"/>
          <w:sz w:val="22"/>
          <w:szCs w:val="22"/>
        </w:rPr>
        <w:t>recebimento e</w:t>
      </w:r>
      <w:r w:rsidRPr="00FF1917">
        <w:rPr>
          <w:rFonts w:ascii="Bookman Old Style" w:hAnsi="Bookman Old Style" w:cs="Courier New"/>
          <w:sz w:val="22"/>
          <w:szCs w:val="22"/>
        </w:rPr>
        <w:t xml:space="preserve"> abertura dos envelopes contendo a Proposta Comercial e documentação de Habilitação para o Pregão Presencial nº. </w:t>
      </w:r>
      <w:r w:rsidR="00A40B3C" w:rsidRPr="00FF1917">
        <w:rPr>
          <w:rFonts w:ascii="Bookman Old Style" w:hAnsi="Bookman Old Style" w:cs="Courier New"/>
          <w:sz w:val="22"/>
          <w:szCs w:val="22"/>
        </w:rPr>
        <w:t>018</w:t>
      </w:r>
      <w:r w:rsidR="00CD641D" w:rsidRPr="00FF1917">
        <w:rPr>
          <w:rFonts w:ascii="Bookman Old Style" w:hAnsi="Bookman Old Style" w:cs="Courier New"/>
          <w:sz w:val="22"/>
          <w:szCs w:val="22"/>
        </w:rPr>
        <w:t>/2021</w:t>
      </w:r>
      <w:r w:rsidRPr="00FF1917">
        <w:rPr>
          <w:rFonts w:ascii="Bookman Old Style" w:hAnsi="Bookman Old Style" w:cs="Courier New"/>
          <w:sz w:val="22"/>
          <w:szCs w:val="22"/>
        </w:rPr>
        <w:t xml:space="preserve">, do tipo "MENOR PREÇO", CRITÉRIO DE JULGAMENTO </w:t>
      </w:r>
      <w:r w:rsidR="0075113D" w:rsidRPr="00FF1917">
        <w:rPr>
          <w:rFonts w:ascii="Bookman Old Style" w:hAnsi="Bookman Old Style" w:cs="Courier New"/>
          <w:sz w:val="22"/>
          <w:szCs w:val="22"/>
        </w:rPr>
        <w:t>“MENOR</w:t>
      </w:r>
      <w:r w:rsidRPr="00FF1917">
        <w:rPr>
          <w:rFonts w:ascii="Bookman Old Style" w:hAnsi="Bookman Old Style" w:cs="Courier New"/>
          <w:sz w:val="22"/>
          <w:szCs w:val="22"/>
        </w:rPr>
        <w:t xml:space="preserve"> PREÇO GLOBAL, que reger-se-á pelas disposições da Lei Federal nº. 10.520, de 17 de julho de 2002, pela Lei 8.666/93, de 21/06/93, e suas alterações e, ainda, pelo estabelecido no</w:t>
      </w:r>
      <w:r w:rsidR="00A40B3C" w:rsidRPr="00FF1917">
        <w:rPr>
          <w:rFonts w:ascii="Bookman Old Style" w:hAnsi="Bookman Old Style" w:cs="Courier New"/>
          <w:sz w:val="22"/>
          <w:szCs w:val="22"/>
        </w:rPr>
        <w:t xml:space="preserve"> presente Edital e seus anexos.</w:t>
      </w:r>
    </w:p>
    <w:p w:rsidR="00CD641D" w:rsidRPr="00FF1917" w:rsidRDefault="00680A10" w:rsidP="00A40B3C">
      <w:pPr>
        <w:pStyle w:val="Ttulo2"/>
        <w:jc w:val="both"/>
        <w:rPr>
          <w:rFonts w:ascii="Bookman Old Style" w:hAnsi="Bookman Old Style" w:cs="Courier New"/>
          <w:i w:val="0"/>
          <w:sz w:val="22"/>
          <w:szCs w:val="22"/>
          <w:u w:val="single"/>
        </w:rPr>
      </w:pPr>
      <w:r w:rsidRPr="00FF1917">
        <w:rPr>
          <w:rFonts w:ascii="Bookman Old Style" w:hAnsi="Bookman Old Style" w:cs="Courier New"/>
          <w:i w:val="0"/>
          <w:sz w:val="22"/>
          <w:szCs w:val="22"/>
        </w:rPr>
        <w:t xml:space="preserve">1. </w:t>
      </w:r>
      <w:r w:rsidRPr="00FF1917">
        <w:rPr>
          <w:rFonts w:ascii="Bookman Old Style" w:hAnsi="Bookman Old Style" w:cs="Courier New"/>
          <w:i w:val="0"/>
          <w:sz w:val="22"/>
          <w:szCs w:val="22"/>
          <w:u w:val="single"/>
        </w:rPr>
        <w:t>DO OBJETO</w:t>
      </w:r>
    </w:p>
    <w:p w:rsidR="00DE2215" w:rsidRPr="00FF1917" w:rsidRDefault="00680A10" w:rsidP="00680A10">
      <w:pPr>
        <w:jc w:val="both"/>
        <w:rPr>
          <w:rFonts w:ascii="Bookman Old Style" w:hAnsi="Bookman Old Style" w:cs="Arial"/>
        </w:rPr>
      </w:pPr>
      <w:r w:rsidRPr="00FF1917">
        <w:rPr>
          <w:rFonts w:ascii="Bookman Old Style" w:hAnsi="Bookman Old Style" w:cs="Courier New"/>
          <w:snapToGrid w:val="0"/>
        </w:rPr>
        <w:t xml:space="preserve">1.1- </w:t>
      </w:r>
      <w:r w:rsidR="00CD641D" w:rsidRPr="00FF1917">
        <w:rPr>
          <w:rFonts w:ascii="Bookman Old Style" w:hAnsi="Bookman Old Style" w:cs="Courier New"/>
          <w:snapToGrid w:val="0"/>
        </w:rPr>
        <w:t xml:space="preserve">Pregão presencial para contratação de empresa especializada, para prestação de serviços técnicos de assessoria e consultoria na elaboração e execução de projetos, pareceres, estudos, planejamentos e Gestão de Convênios, oriundos de recursos estaduais e federais, elaboração de projetos oriundos de recursos próprios municipais e fiscalização de obras, prestação de contas, cadastramento, gerenciamento e prestação de contas ”online” de convênios no Portal dos Convênios: Plataforma + Brasil (SICONV), SIGCON, SISMOB, SEI, SIGTV, SIGA, monitoramento do Município no Cadastro Único de Convênio - CAUC, monitoramento e informação da documentação apresentada pelo Município no Cadastro Geral de Convenentes do Estado de Minas Gerais - CAGEC, de forma </w:t>
      </w:r>
      <w:r w:rsidR="00B51CBB" w:rsidRPr="00FF1917">
        <w:rPr>
          <w:rFonts w:ascii="Bookman Old Style" w:hAnsi="Bookman Old Style" w:cs="Courier New"/>
          <w:snapToGrid w:val="0"/>
        </w:rPr>
        <w:t>continuada, por um período de 07</w:t>
      </w:r>
      <w:r w:rsidR="00CD641D" w:rsidRPr="00FF1917">
        <w:rPr>
          <w:rFonts w:ascii="Bookman Old Style" w:hAnsi="Bookman Old Style" w:cs="Courier New"/>
          <w:snapToGrid w:val="0"/>
        </w:rPr>
        <w:t xml:space="preserve"> (</w:t>
      </w:r>
      <w:r w:rsidR="00B51CBB" w:rsidRPr="00FF1917">
        <w:rPr>
          <w:rFonts w:ascii="Bookman Old Style" w:hAnsi="Bookman Old Style" w:cs="Courier New"/>
          <w:snapToGrid w:val="0"/>
        </w:rPr>
        <w:t>sete</w:t>
      </w:r>
      <w:r w:rsidR="00CD641D" w:rsidRPr="00FF1917">
        <w:rPr>
          <w:rFonts w:ascii="Bookman Old Style" w:hAnsi="Bookman Old Style" w:cs="Courier New"/>
          <w:snapToGrid w:val="0"/>
        </w:rPr>
        <w:t>) meses, atendendo as necessidades da Secretaria Municipal de Administração e Finanças, conforme especificações constantes do Termo de Referência (Anexo I) do respectivo edital, parte integrante do mesmo.</w:t>
      </w:r>
    </w:p>
    <w:p w:rsidR="00680A10" w:rsidRPr="00FF1917" w:rsidRDefault="00680A10" w:rsidP="00DE2215">
      <w:pPr>
        <w:pStyle w:val="Ttulo2"/>
        <w:jc w:val="both"/>
        <w:rPr>
          <w:rFonts w:ascii="Bookman Old Style" w:hAnsi="Bookman Old Style" w:cs="Courier New"/>
          <w:i w:val="0"/>
          <w:sz w:val="22"/>
          <w:szCs w:val="22"/>
        </w:rPr>
      </w:pPr>
      <w:r w:rsidRPr="00FF1917">
        <w:rPr>
          <w:rFonts w:ascii="Bookman Old Style" w:hAnsi="Bookman Old Style" w:cs="Courier New"/>
          <w:i w:val="0"/>
          <w:sz w:val="22"/>
          <w:szCs w:val="22"/>
        </w:rPr>
        <w:t xml:space="preserve">2. </w:t>
      </w:r>
      <w:r w:rsidRPr="00FF1917">
        <w:rPr>
          <w:rFonts w:ascii="Bookman Old Style" w:hAnsi="Bookman Old Style" w:cs="Courier New"/>
          <w:i w:val="0"/>
          <w:sz w:val="22"/>
          <w:szCs w:val="22"/>
          <w:u w:val="single"/>
        </w:rPr>
        <w:t>DA PARTICIPAÇÃO NA LICITAÇÃO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2.1- Poderão participar da presente licitação os interessados que atenderem a todas as exigências constantes deste Edital e seus anexos, inclusive quanto à documentação.</w:t>
      </w:r>
    </w:p>
    <w:p w:rsidR="00AD4CDD"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2.2 - Não poderão participar deste pregão os interessados que se encontrarem em processo de falência, de dissolução, de fusão, de cisão ou de incorporação, ou estejam cumprindo suspensão temporária de participação em licitação e impedimento de contratar com o Município, ou tenham sido declarados inidôneos para licitar ou contratar com a Administração Públ</w:t>
      </w:r>
      <w:r w:rsidR="00BD518A" w:rsidRPr="00FF1917">
        <w:rPr>
          <w:rFonts w:ascii="Bookman Old Style" w:hAnsi="Bookman Old Style" w:cs="Courier New"/>
          <w:sz w:val="22"/>
          <w:szCs w:val="22"/>
        </w:rPr>
        <w:t>ica.</w:t>
      </w:r>
    </w:p>
    <w:p w:rsidR="00AD4CDD" w:rsidRPr="00FF1917" w:rsidRDefault="00AD4CDD" w:rsidP="00AD4CDD">
      <w:pPr>
        <w:autoSpaceDE w:val="0"/>
        <w:autoSpaceDN w:val="0"/>
        <w:adjustRightInd w:val="0"/>
        <w:spacing w:line="360" w:lineRule="auto"/>
        <w:jc w:val="both"/>
        <w:rPr>
          <w:rFonts w:ascii="Bookman Old Style" w:hAnsi="Bookman Old Style" w:cs="Courier New"/>
          <w:bCs/>
        </w:rPr>
      </w:pPr>
      <w:r w:rsidRPr="00FF1917">
        <w:rPr>
          <w:rFonts w:ascii="Bookman Old Style" w:hAnsi="Bookman Old Style" w:cs="Courier New"/>
        </w:rPr>
        <w:t>2.3 - O</w:t>
      </w:r>
      <w:r w:rsidRPr="00FF1917">
        <w:rPr>
          <w:rFonts w:ascii="Bookman Old Style" w:hAnsi="Bookman Old Style" w:cs="Courier New"/>
          <w:bCs/>
        </w:rPr>
        <w:t xml:space="preserve"> presente processo não foi destinado com exclusividade às </w:t>
      </w:r>
      <w:proofErr w:type="spellStart"/>
      <w:r w:rsidRPr="00FF1917">
        <w:rPr>
          <w:rFonts w:ascii="Bookman Old Style" w:hAnsi="Bookman Old Style" w:cs="Courier New"/>
          <w:bCs/>
        </w:rPr>
        <w:t>MEs</w:t>
      </w:r>
      <w:proofErr w:type="spellEnd"/>
      <w:r w:rsidRPr="00FF1917">
        <w:rPr>
          <w:rFonts w:ascii="Bookman Old Style" w:hAnsi="Bookman Old Style" w:cs="Courier New"/>
          <w:bCs/>
        </w:rPr>
        <w:t xml:space="preserve"> e </w:t>
      </w:r>
      <w:proofErr w:type="spellStart"/>
      <w:r w:rsidRPr="00FF1917">
        <w:rPr>
          <w:rFonts w:ascii="Bookman Old Style" w:hAnsi="Bookman Old Style" w:cs="Courier New"/>
          <w:bCs/>
        </w:rPr>
        <w:t>EPPs</w:t>
      </w:r>
      <w:proofErr w:type="spellEnd"/>
      <w:r w:rsidRPr="00FF1917">
        <w:rPr>
          <w:rFonts w:ascii="Bookman Old Style" w:hAnsi="Bookman Old Style" w:cs="Courier New"/>
          <w:bCs/>
        </w:rPr>
        <w:t>, por força dos dizeres do art. 49, II da LC 123, que dispensa a exclusividade quando o mercado local ou regional não possuir no mínimo três fornecedores nas condições de ME ou EPP.</w:t>
      </w:r>
    </w:p>
    <w:p w:rsidR="00680A10" w:rsidRPr="00FF1917" w:rsidRDefault="00680A10" w:rsidP="00DE2215">
      <w:pPr>
        <w:pStyle w:val="Ttulo2"/>
        <w:jc w:val="both"/>
        <w:rPr>
          <w:rFonts w:ascii="Bookman Old Style" w:hAnsi="Bookman Old Style" w:cs="Courier New"/>
          <w:i w:val="0"/>
          <w:sz w:val="22"/>
          <w:szCs w:val="22"/>
        </w:rPr>
      </w:pPr>
      <w:r w:rsidRPr="00FF1917">
        <w:rPr>
          <w:rFonts w:ascii="Bookman Old Style" w:hAnsi="Bookman Old Style" w:cs="Courier New"/>
          <w:i w:val="0"/>
          <w:sz w:val="22"/>
          <w:szCs w:val="22"/>
        </w:rPr>
        <w:lastRenderedPageBreak/>
        <w:t xml:space="preserve">3. </w:t>
      </w:r>
      <w:r w:rsidRPr="00FF1917">
        <w:rPr>
          <w:rFonts w:ascii="Bookman Old Style" w:hAnsi="Bookman Old Style" w:cs="Courier New"/>
          <w:i w:val="0"/>
          <w:sz w:val="22"/>
          <w:szCs w:val="22"/>
          <w:u w:val="single"/>
        </w:rPr>
        <w:t>DA IMPUGNAÇÃO DO ATO CONVOCATÓRIO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3.1- Qualquer cidadão poderá solicitar esclarecimentos, providências ou impugnar o ato convocatório do presente pregão, protocolizando o pedido até 05 (cinco) dias úteis antes da data fixada para o recebimento das propostas, no endereço discriminado no preâmbulo</w:t>
      </w:r>
      <w:r w:rsidR="00926707" w:rsidRPr="00FF1917">
        <w:rPr>
          <w:rFonts w:ascii="Bookman Old Style" w:hAnsi="Bookman Old Style" w:cs="Courier New"/>
          <w:snapToGrid w:val="0"/>
        </w:rPr>
        <w:t xml:space="preserve"> </w:t>
      </w:r>
      <w:r w:rsidRPr="00FF1917">
        <w:rPr>
          <w:rFonts w:ascii="Bookman Old Style" w:hAnsi="Bookman Old Style" w:cs="Courier New"/>
          <w:snapToGrid w:val="0"/>
        </w:rPr>
        <w:t>deste Edital, cabendo ao Pregoeiro decidir sobre a petição no prazo de 03 (três) dias úteis.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3.1.1</w:t>
      </w:r>
      <w:r w:rsidRPr="00FF1917">
        <w:rPr>
          <w:rFonts w:ascii="Bookman Old Style" w:hAnsi="Bookman Old Style" w:cs="Courier New"/>
          <w:snapToGrid w:val="0"/>
        </w:rPr>
        <w:tab/>
        <w:t>Caso seja acolhida a petição contra o ato convocatório, será designada nova data para a realização do certame.</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snapToGrid w:val="0"/>
        </w:rPr>
        <w:t xml:space="preserve">3.2 </w:t>
      </w:r>
      <w:r w:rsidRPr="00FF1917">
        <w:rPr>
          <w:rFonts w:ascii="Bookman Old Style" w:hAnsi="Bookman Old Style" w:cs="Courier New"/>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680A10" w:rsidRPr="00FF1917" w:rsidRDefault="00680A10" w:rsidP="00BD518A">
      <w:pPr>
        <w:pStyle w:val="Ttulo2"/>
        <w:jc w:val="both"/>
        <w:rPr>
          <w:rFonts w:ascii="Bookman Old Style" w:hAnsi="Bookman Old Style" w:cs="Courier New"/>
          <w:i w:val="0"/>
          <w:sz w:val="22"/>
          <w:szCs w:val="22"/>
        </w:rPr>
      </w:pPr>
      <w:r w:rsidRPr="00FF1917">
        <w:rPr>
          <w:rFonts w:ascii="Bookman Old Style" w:hAnsi="Bookman Old Style" w:cs="Courier New"/>
          <w:i w:val="0"/>
          <w:sz w:val="22"/>
          <w:szCs w:val="22"/>
        </w:rPr>
        <w:t xml:space="preserve">4. </w:t>
      </w:r>
      <w:r w:rsidRPr="00FF1917">
        <w:rPr>
          <w:rFonts w:ascii="Bookman Old Style" w:hAnsi="Bookman Old Style" w:cs="Courier New"/>
          <w:i w:val="0"/>
          <w:sz w:val="22"/>
          <w:szCs w:val="22"/>
          <w:u w:val="single"/>
        </w:rPr>
        <w:t>DA REPRESENTAÇÃO E DO CREDENCIAMENTO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4.1. </w:t>
      </w:r>
      <w:r w:rsidRPr="00FF1917">
        <w:rPr>
          <w:rFonts w:ascii="Bookman Old Style" w:hAnsi="Bookman Old Style" w:cs="Courier New"/>
          <w:snapToGrid w:val="0"/>
        </w:rPr>
        <w:tab/>
        <w:t>A licitante deverá se apresentar para credenciamento junto ao Pregoeiro por um representante devidamente munido de documento que o credencie a participar deste procedimento licitatório.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4.2</w:t>
      </w:r>
      <w:r w:rsidRPr="00FF1917">
        <w:rPr>
          <w:rFonts w:ascii="Bookman Old Style" w:hAnsi="Bookman Old Style" w:cs="Courier New"/>
          <w:snapToGrid w:val="0"/>
        </w:rPr>
        <w:tab/>
        <w:t>Cada licitante credenciará apenas um representante que será o único admitido a intervir nas fases do procedimento licitatório e a responder, para todos os atos e efeitos previstos neste Edital, por sua representada.</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4.3</w:t>
      </w:r>
      <w:r w:rsidRPr="00FF1917">
        <w:rPr>
          <w:rFonts w:ascii="Bookman Old Style" w:hAnsi="Bookman Old Style" w:cs="Courier New"/>
          <w:snapToGrid w:val="0"/>
        </w:rPr>
        <w:tab/>
        <w:t>Por credenciamento entende-se a apresentação conjunta dos seguintes documentos:</w:t>
      </w:r>
    </w:p>
    <w:p w:rsidR="00680A10" w:rsidRPr="00FF1917" w:rsidRDefault="00680A10" w:rsidP="00DE2215">
      <w:pPr>
        <w:ind w:firstLine="708"/>
        <w:jc w:val="both"/>
        <w:rPr>
          <w:rFonts w:ascii="Bookman Old Style" w:hAnsi="Bookman Old Style" w:cs="Courier New"/>
          <w:snapToGrid w:val="0"/>
        </w:rPr>
      </w:pPr>
      <w:r w:rsidRPr="00FF1917">
        <w:rPr>
          <w:rFonts w:ascii="Bookman Old Style" w:hAnsi="Bookman Old Style" w:cs="Courier New"/>
          <w:snapToGrid w:val="0"/>
        </w:rPr>
        <w:t>I - documento oficial de identidade;</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ab/>
        <w:t>II - procuração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 (Anexo II).</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4.4</w:t>
      </w:r>
      <w:r w:rsidRPr="00FF1917">
        <w:rPr>
          <w:rFonts w:ascii="Bookman Old Style" w:hAnsi="Bookman Old Style" w:cs="Courier New"/>
          <w:snapToGrid w:val="0"/>
        </w:rPr>
        <w:tab/>
        <w:t>Caso a procuração seja particular, deverá ter firma reconhecida e estar acompanhada dos documentos comprobatórios dos poderes do outorgante, tais como contrato social/alteração contratual e cópia do documento de identidade de quem recebe poderes.</w:t>
      </w:r>
    </w:p>
    <w:p w:rsidR="00680A10" w:rsidRPr="00FF1917" w:rsidRDefault="00680A10" w:rsidP="00680A10">
      <w:pPr>
        <w:jc w:val="both"/>
        <w:rPr>
          <w:rFonts w:ascii="Bookman Old Style" w:hAnsi="Bookman Old Style" w:cs="Courier New"/>
          <w:snapToGrid w:val="0"/>
        </w:rPr>
      </w:pPr>
      <w:bookmarkStart w:id="0" w:name="OLE_LINK1"/>
      <w:bookmarkStart w:id="1" w:name="OLE_LINK2"/>
      <w:r w:rsidRPr="00FF1917">
        <w:rPr>
          <w:rFonts w:ascii="Bookman Old Style" w:hAnsi="Bookman Old Style" w:cs="Courier New"/>
          <w:snapToGrid w:val="0"/>
        </w:rPr>
        <w:t>4.5</w:t>
      </w:r>
      <w:r w:rsidRPr="00FF1917">
        <w:rPr>
          <w:rFonts w:ascii="Bookman Old Style" w:hAnsi="Bookman Old Style" w:cs="Courier New"/>
          <w:snapToGrid w:val="0"/>
        </w:rPr>
        <w:tab/>
        <w:t>A não apresentação ou incorreção de quaisquer dos documentos de credenciamento impedirá a participação do representante da licitante na sessão, para fins de apresentação de lances.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4.6</w:t>
      </w:r>
      <w:r w:rsidRPr="00FF1917">
        <w:rPr>
          <w:rFonts w:ascii="Bookman Old Style" w:hAnsi="Bookman Old Style" w:cs="Courier New"/>
          <w:snapToGrid w:val="0"/>
        </w:rPr>
        <w:tab/>
        <w:t>O representante poderá ser substituído por outro devidamente credenciado.</w:t>
      </w:r>
    </w:p>
    <w:p w:rsidR="00BD518A" w:rsidRPr="00FF1917" w:rsidRDefault="00680A10" w:rsidP="00BD518A">
      <w:pPr>
        <w:pStyle w:val="Corpodetexto"/>
        <w:rPr>
          <w:rFonts w:ascii="Bookman Old Style" w:hAnsi="Bookman Old Style" w:cs="Courier New"/>
          <w:sz w:val="22"/>
          <w:szCs w:val="22"/>
        </w:rPr>
      </w:pPr>
      <w:r w:rsidRPr="00FF1917">
        <w:rPr>
          <w:rFonts w:ascii="Bookman Old Style" w:hAnsi="Bookman Old Style" w:cs="Courier New"/>
          <w:sz w:val="22"/>
          <w:szCs w:val="22"/>
        </w:rPr>
        <w:lastRenderedPageBreak/>
        <w:t>4.7</w:t>
      </w:r>
      <w:r w:rsidRPr="00FF1917">
        <w:rPr>
          <w:rFonts w:ascii="Bookman Old Style" w:hAnsi="Bookman Old Style" w:cs="Courier New"/>
          <w:sz w:val="22"/>
          <w:szCs w:val="22"/>
        </w:rPr>
        <w:tab/>
        <w:t>Não será admitida a participação de um mesmo representante para mais de uma empresa licitante.</w:t>
      </w:r>
      <w:bookmarkEnd w:id="0"/>
      <w:bookmarkEnd w:id="1"/>
    </w:p>
    <w:p w:rsidR="00BD518A" w:rsidRPr="00FF1917" w:rsidRDefault="00680A10" w:rsidP="00BD518A">
      <w:pPr>
        <w:pStyle w:val="Corpodetexto2"/>
        <w:spacing w:line="240" w:lineRule="auto"/>
        <w:jc w:val="both"/>
        <w:rPr>
          <w:rFonts w:ascii="Bookman Old Style" w:hAnsi="Bookman Old Style" w:cs="Courier New"/>
          <w:b/>
          <w:bCs/>
          <w:sz w:val="22"/>
          <w:szCs w:val="22"/>
        </w:rPr>
      </w:pPr>
      <w:r w:rsidRPr="00FF1917">
        <w:rPr>
          <w:rFonts w:ascii="Bookman Old Style" w:hAnsi="Bookman Old Style" w:cs="Courier New"/>
          <w:b/>
          <w:bCs/>
          <w:sz w:val="22"/>
          <w:szCs w:val="22"/>
        </w:rPr>
        <w:t>5</w:t>
      </w:r>
      <w:r w:rsidR="00BD518A" w:rsidRPr="00FF1917">
        <w:rPr>
          <w:rFonts w:ascii="Bookman Old Style" w:hAnsi="Bookman Old Style" w:cs="Courier New"/>
          <w:b/>
          <w:bCs/>
          <w:sz w:val="22"/>
          <w:szCs w:val="22"/>
        </w:rPr>
        <w:t xml:space="preserve">. </w:t>
      </w:r>
      <w:r w:rsidR="00BD518A" w:rsidRPr="00FF1917">
        <w:rPr>
          <w:rFonts w:ascii="Bookman Old Style" w:hAnsi="Bookman Old Style" w:cs="Courier New"/>
          <w:b/>
          <w:bCs/>
          <w:sz w:val="22"/>
          <w:szCs w:val="22"/>
          <w:u w:val="single"/>
        </w:rPr>
        <w:t>DO RECEBIMENTO DOS ENVELOPES</w:t>
      </w:r>
    </w:p>
    <w:p w:rsidR="00680A10" w:rsidRPr="00FF1917" w:rsidRDefault="00680A10" w:rsidP="00BD518A">
      <w:pPr>
        <w:pStyle w:val="Corpodetexto2"/>
        <w:spacing w:line="240" w:lineRule="auto"/>
        <w:jc w:val="both"/>
        <w:rPr>
          <w:rFonts w:ascii="Bookman Old Style" w:hAnsi="Bookman Old Style" w:cs="Courier New"/>
          <w:b/>
          <w:bCs/>
          <w:sz w:val="22"/>
          <w:szCs w:val="22"/>
        </w:rPr>
      </w:pPr>
      <w:r w:rsidRPr="00FF1917">
        <w:rPr>
          <w:rFonts w:ascii="Bookman Old Style" w:hAnsi="Bookman Old Style" w:cs="Courier New"/>
          <w:sz w:val="22"/>
          <w:szCs w:val="22"/>
        </w:rPr>
        <w:t>5.1. – No dia, hora e local mencionados no preâmbulo deste Edital, cada licitante entregará ao Pregoeiro e seus auxiliares:</w:t>
      </w:r>
    </w:p>
    <w:p w:rsidR="00680A10" w:rsidRPr="00FF1917" w:rsidRDefault="00680A10" w:rsidP="00680A10">
      <w:pPr>
        <w:pStyle w:val="Corpodetexto2"/>
        <w:spacing w:line="240" w:lineRule="auto"/>
        <w:jc w:val="both"/>
        <w:rPr>
          <w:rFonts w:ascii="Bookman Old Style" w:hAnsi="Bookman Old Style" w:cs="Courier New"/>
          <w:sz w:val="22"/>
          <w:szCs w:val="22"/>
        </w:rPr>
      </w:pPr>
      <w:r w:rsidRPr="00FF1917">
        <w:rPr>
          <w:rFonts w:ascii="Bookman Old Style" w:hAnsi="Bookman Old Style" w:cs="Courier New"/>
          <w:sz w:val="22"/>
          <w:szCs w:val="22"/>
        </w:rPr>
        <w:t>a) Declaração dando ciência de que cumpre plenamente os requisitos de habilitação, conforme Anexo III (a referida declaração deverá estar por fora dos envelopes).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rPr>
        <w:t xml:space="preserve">b) </w:t>
      </w:r>
      <w:r w:rsidRPr="00FF1917">
        <w:rPr>
          <w:rFonts w:ascii="Bookman Old Style" w:hAnsi="Bookman Old Style" w:cs="Courier New"/>
          <w:snapToGrid w:val="0"/>
        </w:rPr>
        <w:t xml:space="preserve">Em se tratando de microempresa –ME ou empresa de pequeno porte – EPP, a comprovação desta condição será efetuada mediante certidão expedida pela Junta Comercial, sob pena de não aplicação dos efeitos da Lei Complementar nº. 123/2006. </w:t>
      </w:r>
      <w:r w:rsidR="00CD641D" w:rsidRPr="00FF1917">
        <w:rPr>
          <w:rFonts w:ascii="Bookman Old Style" w:hAnsi="Bookman Old Style" w:cs="Courier New"/>
          <w:b/>
          <w:snapToGrid w:val="0"/>
        </w:rPr>
        <w:t>(</w:t>
      </w:r>
      <w:r w:rsidRPr="00FF1917">
        <w:rPr>
          <w:rFonts w:ascii="Bookman Old Style" w:hAnsi="Bookman Old Style" w:cs="Courier New"/>
          <w:b/>
          <w:snapToGrid w:val="0"/>
        </w:rPr>
        <w:t>A referida declaração deverá estar FORA DOS ENVELOPES)</w:t>
      </w:r>
    </w:p>
    <w:p w:rsidR="00680A10" w:rsidRPr="00FF1917" w:rsidRDefault="00680A10" w:rsidP="00DE2215">
      <w:pPr>
        <w:jc w:val="both"/>
        <w:rPr>
          <w:rFonts w:ascii="Bookman Old Style" w:hAnsi="Bookman Old Style" w:cs="Courier New"/>
        </w:rPr>
      </w:pPr>
      <w:r w:rsidRPr="00FF1917">
        <w:rPr>
          <w:rFonts w:ascii="Bookman Old Style" w:hAnsi="Bookman Old Style" w:cs="Courier New"/>
          <w:snapToGrid w:val="0"/>
        </w:rPr>
        <w:t xml:space="preserve">b.1. </w:t>
      </w:r>
      <w:r w:rsidRPr="00FF1917">
        <w:rPr>
          <w:rFonts w:ascii="Bookman Old Style" w:hAnsi="Bookman Old Style" w:cs="Courier New"/>
        </w:rPr>
        <w:t>A certidão apresentada após o dia 31 de janeiro do corrente ano, terá obrigatoriamente que ter sido emitida no exercício em curso.</w:t>
      </w:r>
    </w:p>
    <w:p w:rsidR="00680A10" w:rsidRPr="00FF1917" w:rsidRDefault="00680A10" w:rsidP="00680A10">
      <w:pPr>
        <w:pStyle w:val="Corpodetexto2"/>
        <w:spacing w:line="240" w:lineRule="auto"/>
        <w:jc w:val="both"/>
        <w:rPr>
          <w:rFonts w:ascii="Bookman Old Style" w:hAnsi="Bookman Old Style" w:cs="Courier New"/>
          <w:sz w:val="22"/>
          <w:szCs w:val="22"/>
        </w:rPr>
      </w:pPr>
      <w:r w:rsidRPr="00FF1917">
        <w:rPr>
          <w:rFonts w:ascii="Bookman Old Style" w:hAnsi="Bookman Old Style" w:cs="Courier New"/>
          <w:sz w:val="22"/>
          <w:szCs w:val="22"/>
        </w:rPr>
        <w:t xml:space="preserve">c) 01 (um) envelope contendo a proposta comercial </w:t>
      </w:r>
      <w:proofErr w:type="gramStart"/>
      <w:r w:rsidRPr="00FF1917">
        <w:rPr>
          <w:rFonts w:ascii="Bookman Old Style" w:hAnsi="Bookman Old Style" w:cs="Courier New"/>
          <w:sz w:val="22"/>
          <w:szCs w:val="22"/>
        </w:rPr>
        <w:t>( ENVELOPE</w:t>
      </w:r>
      <w:proofErr w:type="gramEnd"/>
      <w:r w:rsidRPr="00FF1917">
        <w:rPr>
          <w:rFonts w:ascii="Bookman Old Style" w:hAnsi="Bookman Old Style" w:cs="Courier New"/>
          <w:sz w:val="22"/>
          <w:szCs w:val="22"/>
        </w:rPr>
        <w:t xml:space="preserve"> Nº 1); e</w:t>
      </w:r>
    </w:p>
    <w:p w:rsidR="00AD4CDD" w:rsidRPr="00FF1917" w:rsidRDefault="00680A10" w:rsidP="00DE2215">
      <w:pPr>
        <w:pStyle w:val="Corpodetexto2"/>
        <w:spacing w:line="240" w:lineRule="auto"/>
        <w:jc w:val="both"/>
        <w:rPr>
          <w:rFonts w:ascii="Bookman Old Style" w:hAnsi="Bookman Old Style" w:cs="Courier New"/>
          <w:sz w:val="22"/>
          <w:szCs w:val="22"/>
        </w:rPr>
      </w:pPr>
      <w:r w:rsidRPr="00FF1917">
        <w:rPr>
          <w:rFonts w:ascii="Bookman Old Style" w:hAnsi="Bookman Old Style" w:cs="Courier New"/>
          <w:sz w:val="22"/>
          <w:szCs w:val="22"/>
        </w:rPr>
        <w:t>d) 01 (um) envelope contendo os documentos</w:t>
      </w:r>
      <w:r w:rsidR="00BD518A" w:rsidRPr="00FF1917">
        <w:rPr>
          <w:rFonts w:ascii="Bookman Old Style" w:hAnsi="Bookman Old Style" w:cs="Courier New"/>
          <w:sz w:val="22"/>
          <w:szCs w:val="22"/>
        </w:rPr>
        <w:t xml:space="preserve"> da habilitação (ENVELOPE Nº 2)</w:t>
      </w:r>
    </w:p>
    <w:p w:rsidR="00680A10" w:rsidRPr="00FF1917" w:rsidRDefault="00680A10" w:rsidP="00DE2215">
      <w:pPr>
        <w:pStyle w:val="Corpodetexto2"/>
        <w:spacing w:line="240" w:lineRule="auto"/>
        <w:jc w:val="both"/>
        <w:rPr>
          <w:rFonts w:ascii="Bookman Old Style" w:hAnsi="Bookman Old Style" w:cs="Courier New"/>
          <w:b/>
          <w:bCs/>
          <w:sz w:val="22"/>
          <w:szCs w:val="22"/>
        </w:rPr>
      </w:pPr>
      <w:r w:rsidRPr="00FF1917">
        <w:rPr>
          <w:rFonts w:ascii="Bookman Old Style" w:hAnsi="Bookman Old Style" w:cs="Courier New"/>
          <w:sz w:val="22"/>
          <w:szCs w:val="22"/>
        </w:rPr>
        <w:t>5.2. – Declarado encerrado o credenciamento pelo Pregoeiro, não serão admitidos novos proponentes.</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 xml:space="preserve">5.3. - Ocorrendo decretação de feriado ou outro fato superveniente, de caráter público que impeça a realização deste evento na data acima mencionada, a licitação ficará automaticamente prorrogada para o primeiro dia útil </w:t>
      </w:r>
      <w:r w:rsidR="00CD641D" w:rsidRPr="00FF1917">
        <w:rPr>
          <w:rFonts w:ascii="Bookman Old Style" w:hAnsi="Bookman Old Style" w:cs="Courier New"/>
        </w:rPr>
        <w:t>subsequente</w:t>
      </w:r>
      <w:r w:rsidRPr="00FF1917">
        <w:rPr>
          <w:rFonts w:ascii="Bookman Old Style" w:hAnsi="Bookman Old Style" w:cs="Courier New"/>
        </w:rPr>
        <w:t>, independentemente de nova comunicação.</w:t>
      </w:r>
    </w:p>
    <w:p w:rsidR="00BD518A" w:rsidRPr="00FF1917" w:rsidRDefault="00680A10" w:rsidP="001B7247">
      <w:pPr>
        <w:pStyle w:val="Corpodetexto2"/>
        <w:spacing w:line="240" w:lineRule="auto"/>
        <w:jc w:val="both"/>
        <w:rPr>
          <w:rFonts w:ascii="Bookman Old Style" w:hAnsi="Bookman Old Style" w:cs="Courier New"/>
          <w:b/>
          <w:bCs/>
          <w:sz w:val="22"/>
          <w:szCs w:val="22"/>
          <w:u w:val="single"/>
        </w:rPr>
      </w:pPr>
      <w:r w:rsidRPr="00FF1917">
        <w:rPr>
          <w:rFonts w:ascii="Bookman Old Style" w:hAnsi="Bookman Old Style" w:cs="Courier New"/>
          <w:b/>
          <w:bCs/>
          <w:sz w:val="22"/>
          <w:szCs w:val="22"/>
        </w:rPr>
        <w:t xml:space="preserve">6 - </w:t>
      </w:r>
      <w:r w:rsidRPr="00FF1917">
        <w:rPr>
          <w:rFonts w:ascii="Bookman Old Style" w:hAnsi="Bookman Old Style" w:cs="Courier New"/>
          <w:b/>
          <w:bCs/>
          <w:sz w:val="22"/>
          <w:szCs w:val="22"/>
          <w:u w:val="single"/>
        </w:rPr>
        <w:t>DA APRESENTAÇÃO DOS ENVELOPES</w:t>
      </w:r>
    </w:p>
    <w:p w:rsidR="00680A10" w:rsidRPr="00FF1917" w:rsidRDefault="00680A10" w:rsidP="001B7247">
      <w:pPr>
        <w:pStyle w:val="Corpodetexto2"/>
        <w:spacing w:line="240" w:lineRule="auto"/>
        <w:jc w:val="both"/>
        <w:rPr>
          <w:rFonts w:ascii="Bookman Old Style" w:hAnsi="Bookman Old Style" w:cs="Courier New"/>
          <w:b/>
          <w:bCs/>
          <w:sz w:val="22"/>
          <w:szCs w:val="22"/>
        </w:rPr>
      </w:pPr>
      <w:r w:rsidRPr="00FF1917">
        <w:rPr>
          <w:rFonts w:ascii="Bookman Old Style" w:hAnsi="Bookman Old Style" w:cs="Courier New"/>
          <w:snapToGrid w:val="0"/>
          <w:sz w:val="22"/>
          <w:szCs w:val="22"/>
        </w:rPr>
        <w:t>6.1</w:t>
      </w:r>
      <w:r w:rsidRPr="00FF1917">
        <w:rPr>
          <w:rFonts w:ascii="Bookman Old Style" w:hAnsi="Bookman Old Style" w:cs="Courier New"/>
          <w:snapToGrid w:val="0"/>
          <w:sz w:val="22"/>
          <w:szCs w:val="22"/>
        </w:rPr>
        <w:tab/>
        <w:t>Cada licitante deverá apresentar dois conjuntos de documentos, a saber: “Proposta de Preço” e “Habilitação”.</w:t>
      </w:r>
    </w:p>
    <w:p w:rsidR="00680A10" w:rsidRPr="00FF1917" w:rsidRDefault="00680A10" w:rsidP="001B7247">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6.2</w:t>
      </w:r>
      <w:r w:rsidRPr="00FF1917">
        <w:rPr>
          <w:rFonts w:ascii="Bookman Old Style" w:hAnsi="Bookman Old Style" w:cs="Courier New"/>
          <w:sz w:val="22"/>
          <w:szCs w:val="22"/>
        </w:rPr>
        <w:tab/>
        <w:t>Os conjuntos de documentos relativos à proposta de preço e à habilitação deverão ser entregues separadamente, em envelopes fechados, rubricados no fecho e identificados com o nome da licitante, o número e objeto da licitação e, respectivamente, os títulos dos conteúdos "Proposta de Preço" e "Documentos de Habilitação", na for</w:t>
      </w:r>
      <w:r w:rsidR="001B7247" w:rsidRPr="00FF1917">
        <w:rPr>
          <w:rFonts w:ascii="Bookman Old Style" w:hAnsi="Bookman Old Style" w:cs="Courier New"/>
          <w:sz w:val="22"/>
          <w:szCs w:val="22"/>
        </w:rPr>
        <w:t>ma dos incisos I e II a seguir:</w:t>
      </w:r>
    </w:p>
    <w:p w:rsidR="00680A10" w:rsidRPr="00FF1917" w:rsidRDefault="00680A10" w:rsidP="001B7247">
      <w:pPr>
        <w:tabs>
          <w:tab w:val="left" w:pos="360"/>
        </w:tabs>
        <w:jc w:val="both"/>
        <w:rPr>
          <w:rFonts w:ascii="Bookman Old Style" w:hAnsi="Bookman Old Style" w:cs="Courier New"/>
          <w:snapToGrid w:val="0"/>
        </w:rPr>
      </w:pPr>
      <w:r w:rsidRPr="00FF1917">
        <w:rPr>
          <w:rFonts w:ascii="Bookman Old Style" w:hAnsi="Bookman Old Style" w:cs="Courier New"/>
          <w:snapToGrid w:val="0"/>
        </w:rPr>
        <w:tab/>
        <w:t>I - envelope contendo os documentos</w:t>
      </w:r>
      <w:r w:rsidR="001B7247" w:rsidRPr="00FF1917">
        <w:rPr>
          <w:rFonts w:ascii="Bookman Old Style" w:hAnsi="Bookman Old Style" w:cs="Courier New"/>
          <w:snapToGrid w:val="0"/>
        </w:rPr>
        <w:t xml:space="preserve"> relativos à Proposta de Preço:</w:t>
      </w:r>
    </w:p>
    <w:p w:rsidR="00680A10" w:rsidRPr="00FF1917" w:rsidRDefault="00680A10" w:rsidP="00680A10">
      <w:pPr>
        <w:jc w:val="both"/>
        <w:rPr>
          <w:rFonts w:ascii="Bookman Old Style" w:hAnsi="Bookman Old Style" w:cs="Courier New"/>
          <w:b/>
          <w:snapToGrid w:val="0"/>
        </w:rPr>
      </w:pPr>
      <w:r w:rsidRPr="00FF1917">
        <w:rPr>
          <w:rFonts w:ascii="Bookman Old Style" w:hAnsi="Bookman Old Style" w:cs="Courier New"/>
          <w:b/>
          <w:snapToGrid w:val="0"/>
        </w:rPr>
        <w:t xml:space="preserve">PREFEITURA MUNICIPAL DE </w:t>
      </w:r>
      <w:r w:rsidR="00974D55" w:rsidRPr="00FF1917">
        <w:rPr>
          <w:rFonts w:ascii="Bookman Old Style" w:hAnsi="Bookman Old Style" w:cs="Courier New"/>
          <w:b/>
          <w:snapToGrid w:val="0"/>
        </w:rPr>
        <w:t>LIBERDADE</w:t>
      </w:r>
      <w:r w:rsidRPr="00FF1917">
        <w:rPr>
          <w:rFonts w:ascii="Bookman Old Style" w:hAnsi="Bookman Old Style" w:cs="Courier New"/>
          <w:b/>
          <w:snapToGrid w:val="0"/>
        </w:rPr>
        <w:t>/MG</w:t>
      </w:r>
    </w:p>
    <w:p w:rsidR="00680A10" w:rsidRPr="00FF1917" w:rsidRDefault="00680A10" w:rsidP="00680A10">
      <w:pPr>
        <w:jc w:val="both"/>
        <w:rPr>
          <w:rFonts w:ascii="Bookman Old Style" w:hAnsi="Bookman Old Style" w:cs="Courier New"/>
          <w:b/>
          <w:snapToGrid w:val="0"/>
        </w:rPr>
      </w:pPr>
      <w:r w:rsidRPr="00FF1917">
        <w:rPr>
          <w:rFonts w:ascii="Bookman Old Style" w:hAnsi="Bookman Old Style" w:cs="Courier New"/>
          <w:b/>
          <w:snapToGrid w:val="0"/>
        </w:rPr>
        <w:t xml:space="preserve">PREGÃO Nº. </w:t>
      </w:r>
      <w:r w:rsidR="001B7247" w:rsidRPr="00FF1917">
        <w:rPr>
          <w:rFonts w:ascii="Bookman Old Style" w:hAnsi="Bookman Old Style" w:cs="Courier New"/>
          <w:b/>
          <w:snapToGrid w:val="0"/>
        </w:rPr>
        <w:t>018</w:t>
      </w:r>
      <w:r w:rsidR="00CD641D" w:rsidRPr="00FF1917">
        <w:rPr>
          <w:rFonts w:ascii="Bookman Old Style" w:hAnsi="Bookman Old Style" w:cs="Courier New"/>
          <w:b/>
          <w:snapToGrid w:val="0"/>
        </w:rPr>
        <w:t>/2021</w:t>
      </w:r>
    </w:p>
    <w:p w:rsidR="00680A10" w:rsidRPr="00FF1917" w:rsidRDefault="00680A10" w:rsidP="00680A10">
      <w:pPr>
        <w:jc w:val="both"/>
        <w:rPr>
          <w:rFonts w:ascii="Bookman Old Style" w:hAnsi="Bookman Old Style" w:cs="Courier New"/>
          <w:b/>
          <w:snapToGrid w:val="0"/>
        </w:rPr>
      </w:pPr>
      <w:r w:rsidRPr="00FF1917">
        <w:rPr>
          <w:rFonts w:ascii="Bookman Old Style" w:hAnsi="Bookman Old Style" w:cs="Courier New"/>
          <w:b/>
          <w:snapToGrid w:val="0"/>
        </w:rPr>
        <w:t>LICITANTE: ___________________________________</w:t>
      </w:r>
    </w:p>
    <w:p w:rsidR="00680A10" w:rsidRPr="00FF1917" w:rsidRDefault="00680A10" w:rsidP="00680A10">
      <w:pPr>
        <w:jc w:val="both"/>
        <w:rPr>
          <w:rFonts w:ascii="Bookman Old Style" w:hAnsi="Bookman Old Style" w:cs="Courier New"/>
          <w:b/>
          <w:snapToGrid w:val="0"/>
        </w:rPr>
      </w:pPr>
      <w:r w:rsidRPr="00FF1917">
        <w:rPr>
          <w:rFonts w:ascii="Bookman Old Style" w:hAnsi="Bookman Old Style" w:cs="Courier New"/>
          <w:b/>
          <w:snapToGrid w:val="0"/>
        </w:rPr>
        <w:t>ENVELOPE Nº. 1 (PROPOSTA DE PREÇO)</w:t>
      </w:r>
    </w:p>
    <w:p w:rsidR="00680A10" w:rsidRPr="00FF1917" w:rsidRDefault="00680A10" w:rsidP="001B7247">
      <w:pPr>
        <w:tabs>
          <w:tab w:val="left" w:pos="360"/>
        </w:tabs>
        <w:ind w:firstLine="360"/>
        <w:jc w:val="both"/>
        <w:rPr>
          <w:rFonts w:ascii="Bookman Old Style" w:hAnsi="Bookman Old Style" w:cs="Courier New"/>
          <w:snapToGrid w:val="0"/>
        </w:rPr>
      </w:pPr>
      <w:r w:rsidRPr="00FF1917">
        <w:rPr>
          <w:rFonts w:ascii="Bookman Old Style" w:hAnsi="Bookman Old Style" w:cs="Courier New"/>
          <w:snapToGrid w:val="0"/>
        </w:rPr>
        <w:t>II - envelope contend</w:t>
      </w:r>
      <w:r w:rsidR="001B7247" w:rsidRPr="00FF1917">
        <w:rPr>
          <w:rFonts w:ascii="Bookman Old Style" w:hAnsi="Bookman Old Style" w:cs="Courier New"/>
          <w:snapToGrid w:val="0"/>
        </w:rPr>
        <w:t>o os Documentos de Habilitação:</w:t>
      </w:r>
    </w:p>
    <w:p w:rsidR="00680A10" w:rsidRPr="00FF1917" w:rsidRDefault="00680A10" w:rsidP="00680A10">
      <w:pPr>
        <w:jc w:val="both"/>
        <w:rPr>
          <w:rFonts w:ascii="Bookman Old Style" w:hAnsi="Bookman Old Style" w:cs="Courier New"/>
          <w:b/>
          <w:snapToGrid w:val="0"/>
        </w:rPr>
      </w:pPr>
      <w:r w:rsidRPr="00FF1917">
        <w:rPr>
          <w:rFonts w:ascii="Bookman Old Style" w:hAnsi="Bookman Old Style" w:cs="Courier New"/>
          <w:b/>
          <w:snapToGrid w:val="0"/>
        </w:rPr>
        <w:t xml:space="preserve">PREFEITURA MUNICIPAL DE </w:t>
      </w:r>
      <w:r w:rsidR="00974D55" w:rsidRPr="00FF1917">
        <w:rPr>
          <w:rFonts w:ascii="Bookman Old Style" w:hAnsi="Bookman Old Style" w:cs="Courier New"/>
          <w:b/>
          <w:snapToGrid w:val="0"/>
        </w:rPr>
        <w:t>LIBERDADE</w:t>
      </w:r>
      <w:r w:rsidRPr="00FF1917">
        <w:rPr>
          <w:rFonts w:ascii="Bookman Old Style" w:hAnsi="Bookman Old Style" w:cs="Courier New"/>
          <w:b/>
          <w:snapToGrid w:val="0"/>
        </w:rPr>
        <w:t>- MG</w:t>
      </w:r>
    </w:p>
    <w:p w:rsidR="00680A10" w:rsidRPr="00FF1917" w:rsidRDefault="00680A10" w:rsidP="00680A10">
      <w:pPr>
        <w:jc w:val="both"/>
        <w:rPr>
          <w:rFonts w:ascii="Bookman Old Style" w:hAnsi="Bookman Old Style" w:cs="Courier New"/>
          <w:b/>
          <w:snapToGrid w:val="0"/>
        </w:rPr>
      </w:pPr>
      <w:r w:rsidRPr="00FF1917">
        <w:rPr>
          <w:rFonts w:ascii="Bookman Old Style" w:hAnsi="Bookman Old Style" w:cs="Courier New"/>
          <w:b/>
          <w:snapToGrid w:val="0"/>
        </w:rPr>
        <w:lastRenderedPageBreak/>
        <w:t xml:space="preserve">PREGÃO Nº. </w:t>
      </w:r>
      <w:r w:rsidR="001B7247" w:rsidRPr="00FF1917">
        <w:rPr>
          <w:rFonts w:ascii="Bookman Old Style" w:hAnsi="Bookman Old Style" w:cs="Courier New"/>
          <w:b/>
          <w:snapToGrid w:val="0"/>
        </w:rPr>
        <w:t>018</w:t>
      </w:r>
      <w:r w:rsidR="00CD641D" w:rsidRPr="00FF1917">
        <w:rPr>
          <w:rFonts w:ascii="Bookman Old Style" w:hAnsi="Bookman Old Style" w:cs="Courier New"/>
          <w:b/>
          <w:snapToGrid w:val="0"/>
        </w:rPr>
        <w:t>/2021</w:t>
      </w:r>
    </w:p>
    <w:p w:rsidR="00680A10" w:rsidRPr="00FF1917" w:rsidRDefault="00680A10" w:rsidP="00680A10">
      <w:pPr>
        <w:jc w:val="both"/>
        <w:rPr>
          <w:rFonts w:ascii="Bookman Old Style" w:hAnsi="Bookman Old Style" w:cs="Courier New"/>
          <w:b/>
          <w:snapToGrid w:val="0"/>
        </w:rPr>
      </w:pPr>
      <w:r w:rsidRPr="00FF1917">
        <w:rPr>
          <w:rFonts w:ascii="Bookman Old Style" w:hAnsi="Bookman Old Style" w:cs="Courier New"/>
          <w:b/>
          <w:snapToGrid w:val="0"/>
        </w:rPr>
        <w:t>LICITANTE: ___________________________________</w:t>
      </w:r>
    </w:p>
    <w:p w:rsidR="00680A10" w:rsidRPr="00FF1917" w:rsidRDefault="00680A10" w:rsidP="00680A10">
      <w:pPr>
        <w:jc w:val="both"/>
        <w:rPr>
          <w:rFonts w:ascii="Bookman Old Style" w:hAnsi="Bookman Old Style" w:cs="Courier New"/>
          <w:b/>
          <w:snapToGrid w:val="0"/>
        </w:rPr>
      </w:pPr>
      <w:r w:rsidRPr="00FF1917">
        <w:rPr>
          <w:rFonts w:ascii="Bookman Old Style" w:hAnsi="Bookman Old Style" w:cs="Courier New"/>
          <w:b/>
          <w:snapToGrid w:val="0"/>
        </w:rPr>
        <w:t>ENVELOPE Nº 2 (DOCUMENTOS DE HABILITAÇÃO)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6.3</w:t>
      </w:r>
      <w:r w:rsidRPr="00FF1917">
        <w:rPr>
          <w:rFonts w:ascii="Bookman Old Style" w:hAnsi="Bookman Old Style" w:cs="Courier New"/>
          <w:snapToGrid w:val="0"/>
        </w:rPr>
        <w:tab/>
        <w:t>Os documentos necessários à participação na presente licitação poderão ser apresentados em original, por qualquer processo de cópia autenticada por Cartório competente ou por servidor do Município, ou por meio de publicação em órgão de imprensa oficial.</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6.4</w:t>
      </w:r>
      <w:r w:rsidRPr="00FF1917">
        <w:rPr>
          <w:rFonts w:ascii="Bookman Old Style" w:hAnsi="Bookman Old Style" w:cs="Courier New"/>
          <w:snapToGrid w:val="0"/>
        </w:rPr>
        <w:tab/>
        <w:t>Não serão aceitos documentos apresentados por meio de fitas, discos magnéticos, filmes ou cópias em fac-símile, mesmo autenticadas, admitindo-se fotos, gravuras, desenhos, gráficos ou catálogos apenas como forma de ilustração das propostas de preços.</w:t>
      </w:r>
    </w:p>
    <w:p w:rsidR="00680A10" w:rsidRPr="00FF1917" w:rsidRDefault="00680A10" w:rsidP="00680A10">
      <w:pPr>
        <w:pStyle w:val="Ttulo3"/>
        <w:rPr>
          <w:rFonts w:ascii="Bookman Old Style" w:hAnsi="Bookman Old Style" w:cs="Courier New"/>
          <w:sz w:val="22"/>
          <w:szCs w:val="22"/>
        </w:rPr>
      </w:pPr>
      <w:r w:rsidRPr="00FF1917">
        <w:rPr>
          <w:rFonts w:ascii="Bookman Old Style" w:hAnsi="Bookman Old Style" w:cs="Courier New"/>
          <w:sz w:val="22"/>
          <w:szCs w:val="22"/>
        </w:rPr>
        <w:t>6.5 - Os documentos necessários à participação na presente licitação, compreendendo aqueles referentes à proposta de preço e à habilitação, além de seus anexos, deverão ser apresentados no idioma oficial do Brasil.</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b/>
          <w:bCs/>
          <w:snapToGrid w:val="0"/>
        </w:rPr>
      </w:pPr>
      <w:r w:rsidRPr="00FF1917">
        <w:rPr>
          <w:rFonts w:ascii="Bookman Old Style" w:hAnsi="Bookman Old Style" w:cs="Courier New"/>
          <w:b/>
          <w:bCs/>
          <w:snapToGrid w:val="0"/>
        </w:rPr>
        <w:t>7 – DA PROPOSTA DE PREÇO – ENVEL</w:t>
      </w:r>
      <w:r w:rsidR="001B7247" w:rsidRPr="00FF1917">
        <w:rPr>
          <w:rFonts w:ascii="Bookman Old Style" w:hAnsi="Bookman Old Style" w:cs="Courier New"/>
          <w:b/>
          <w:bCs/>
          <w:snapToGrid w:val="0"/>
        </w:rPr>
        <w:t>OPE Nº. 1</w:t>
      </w:r>
    </w:p>
    <w:p w:rsidR="00680A10" w:rsidRPr="00FF1917" w:rsidRDefault="00680A10" w:rsidP="00680A10">
      <w:pPr>
        <w:jc w:val="both"/>
        <w:rPr>
          <w:rFonts w:ascii="Bookman Old Style" w:hAnsi="Bookman Old Style" w:cs="Courier New"/>
          <w:snapToGrid w:val="0"/>
          <w:u w:val="single"/>
        </w:rPr>
      </w:pPr>
      <w:r w:rsidRPr="00FF1917">
        <w:rPr>
          <w:rFonts w:ascii="Bookman Old Style" w:hAnsi="Bookman Old Style" w:cs="Courier New"/>
          <w:snapToGrid w:val="0"/>
          <w:u w:val="single"/>
        </w:rPr>
        <w:t>7.1. – São requisitos da proposta de preço: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a) ser apresentada em língua portuguesa, contendo o número e a modalidade da licitação deste Edital, devendo preferencialmente, conter razão social, CNPJ, endereço, número de telefone, número de fax da empresa licitante e dados bancários.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b) conter a assinatura do responsável legal da empresa ou representante devidamente qualificado;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c) ser elaborada, preferencialmente, nos moldes do Anexo IV deste edital;</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d) conter o prazo de validade da proposta não inferior a 60 (sessenta) dias contados da data-limite prevista para entrega das propostas, conforme art. 64, § 3º da Lei nº 8.666/93;</w:t>
      </w:r>
    </w:p>
    <w:p w:rsidR="0064700C"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e) no preço proposto, que constituirá a única e completa remuneração da prestação dos serviços,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
    <w:p w:rsidR="00680A10" w:rsidRPr="00FF1917" w:rsidRDefault="00680A10" w:rsidP="001B7247">
      <w:pPr>
        <w:jc w:val="both"/>
        <w:rPr>
          <w:rFonts w:ascii="Bookman Old Style" w:hAnsi="Bookman Old Style" w:cs="Courier New"/>
          <w:b/>
          <w:bCs/>
          <w:snapToGrid w:val="0"/>
          <w:u w:val="single"/>
        </w:rPr>
      </w:pPr>
      <w:r w:rsidRPr="00FF1917">
        <w:rPr>
          <w:rFonts w:ascii="Bookman Old Style" w:hAnsi="Bookman Old Style" w:cs="Courier New"/>
          <w:b/>
          <w:bCs/>
          <w:snapToGrid w:val="0"/>
        </w:rPr>
        <w:t xml:space="preserve">8 – </w:t>
      </w:r>
      <w:r w:rsidRPr="00FF1917">
        <w:rPr>
          <w:rFonts w:ascii="Bookman Old Style" w:hAnsi="Bookman Old Style" w:cs="Courier New"/>
          <w:b/>
          <w:bCs/>
          <w:snapToGrid w:val="0"/>
          <w:u w:val="single"/>
        </w:rPr>
        <w:t>DOS DOCUMENTOS D</w:t>
      </w:r>
      <w:r w:rsidR="001B7247" w:rsidRPr="00FF1917">
        <w:rPr>
          <w:rFonts w:ascii="Bookman Old Style" w:hAnsi="Bookman Old Style" w:cs="Courier New"/>
          <w:b/>
          <w:bCs/>
          <w:snapToGrid w:val="0"/>
          <w:u w:val="single"/>
        </w:rPr>
        <w:t>E HABILITAÇÃO – ENVELOPE Nº. 02</w:t>
      </w:r>
    </w:p>
    <w:p w:rsidR="00680A10" w:rsidRPr="00FF1917" w:rsidRDefault="00680A10" w:rsidP="00974D55">
      <w:pPr>
        <w:rPr>
          <w:rFonts w:ascii="Bookman Old Style" w:hAnsi="Bookman Old Style" w:cs="Courier New"/>
        </w:rPr>
      </w:pPr>
      <w:r w:rsidRPr="00FF1917">
        <w:rPr>
          <w:rFonts w:ascii="Bookman Old Style" w:hAnsi="Bookman Old Style" w:cs="Courier New"/>
          <w:color w:val="000000"/>
        </w:rPr>
        <w:t>8.</w:t>
      </w:r>
      <w:r w:rsidR="00CD641D" w:rsidRPr="00FF1917">
        <w:rPr>
          <w:rFonts w:ascii="Bookman Old Style" w:hAnsi="Bookman Old Style" w:cs="Courier New"/>
          <w:color w:val="000000"/>
        </w:rPr>
        <w:t>1</w:t>
      </w:r>
      <w:r w:rsidR="00926707" w:rsidRPr="00FF1917">
        <w:rPr>
          <w:rFonts w:ascii="Bookman Old Style" w:hAnsi="Bookman Old Style" w:cs="Courier New"/>
          <w:color w:val="000000"/>
        </w:rPr>
        <w:t xml:space="preserve"> </w:t>
      </w:r>
      <w:r w:rsidRPr="00FF1917">
        <w:rPr>
          <w:rFonts w:ascii="Bookman Old Style" w:hAnsi="Bookman Old Style" w:cs="Courier New"/>
          <w:color w:val="000000"/>
        </w:rPr>
        <w:t>.</w:t>
      </w:r>
      <w:r w:rsidR="00FC1741" w:rsidRPr="00FF1917">
        <w:rPr>
          <w:rFonts w:ascii="Bookman Old Style" w:hAnsi="Bookman Old Style" w:cs="Courier New"/>
          <w:color w:val="000000"/>
        </w:rPr>
        <w:t xml:space="preserve"> </w:t>
      </w:r>
      <w:r w:rsidRPr="00FF1917">
        <w:rPr>
          <w:rFonts w:ascii="Bookman Old Style" w:hAnsi="Bookman Old Style" w:cs="Courier New"/>
          <w:color w:val="000000"/>
        </w:rPr>
        <w:t>Quanto à REGULARIDADE JURÍDICA, a licitante apresentará</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lastRenderedPageBreak/>
        <w:t>a) registro comercial, no caso de empresa individual;</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b) ato constitutivo, estatuto ou contrato social em vigor, devidamente registrados, em se tratando de sociedade por ações, acompanhado da documentação de eleição de seus administradores;</w:t>
      </w:r>
    </w:p>
    <w:p w:rsidR="00487798" w:rsidRPr="00FF1917" w:rsidRDefault="00487798" w:rsidP="00680A10">
      <w:pPr>
        <w:jc w:val="both"/>
        <w:rPr>
          <w:rFonts w:ascii="Bookman Old Style" w:hAnsi="Bookman Old Style" w:cs="Courier New"/>
        </w:rPr>
      </w:pPr>
      <w:r w:rsidRPr="00FF1917">
        <w:rPr>
          <w:rFonts w:ascii="Bookman Old Style" w:hAnsi="Bookman Old Style" w:cs="Courier New"/>
        </w:rPr>
        <w:t>c) Cópia – Carteira de Identidade dos sócios da empresa.</w:t>
      </w:r>
    </w:p>
    <w:p w:rsidR="00487798" w:rsidRPr="00FF1917" w:rsidRDefault="00487798" w:rsidP="00680A10">
      <w:pPr>
        <w:jc w:val="both"/>
        <w:rPr>
          <w:rFonts w:ascii="Bookman Old Style" w:hAnsi="Bookman Old Style" w:cs="Courier New"/>
        </w:rPr>
      </w:pPr>
      <w:r w:rsidRPr="00FF1917">
        <w:rPr>
          <w:rFonts w:ascii="Bookman Old Style" w:hAnsi="Bookman Old Style" w:cs="Courier New"/>
        </w:rPr>
        <w:t>d) Decreto de autorização, em se tratando de empresa ou sociedade estrangeira em funcionamento no País, e ato de registro ou autorização para funcionamento expedido pelo órgão competente, quando a atividade assim o exigir.</w:t>
      </w:r>
    </w:p>
    <w:p w:rsidR="00680A10" w:rsidRPr="00FF1917" w:rsidRDefault="00680A10" w:rsidP="00680A10">
      <w:pPr>
        <w:jc w:val="both"/>
        <w:rPr>
          <w:rFonts w:ascii="Bookman Old Style" w:hAnsi="Bookman Old Style" w:cs="Courier New"/>
          <w:color w:val="000000"/>
        </w:rPr>
      </w:pPr>
      <w:r w:rsidRPr="00FF1917">
        <w:rPr>
          <w:rFonts w:ascii="Bookman Old Style" w:hAnsi="Bookman Old Style" w:cs="Courier New"/>
          <w:color w:val="000000"/>
        </w:rPr>
        <w:t>8.6.</w:t>
      </w:r>
      <w:r w:rsidR="00FC1741" w:rsidRPr="00FF1917">
        <w:rPr>
          <w:rFonts w:ascii="Bookman Old Style" w:hAnsi="Bookman Old Style" w:cs="Courier New"/>
          <w:color w:val="000000"/>
        </w:rPr>
        <w:t xml:space="preserve"> </w:t>
      </w:r>
      <w:r w:rsidRPr="00FF1917">
        <w:rPr>
          <w:rFonts w:ascii="Bookman Old Style" w:hAnsi="Bookman Old Style" w:cs="Courier New"/>
          <w:color w:val="000000"/>
        </w:rPr>
        <w:t>Quanto à REGULARIDADE TECNICA, a licitante apresentará</w:t>
      </w:r>
    </w:p>
    <w:p w:rsidR="00FC1741" w:rsidRPr="00FF1917" w:rsidRDefault="00680A10" w:rsidP="00FC1741">
      <w:pPr>
        <w:jc w:val="both"/>
        <w:rPr>
          <w:rFonts w:ascii="Bookman Old Style" w:hAnsi="Bookman Old Style" w:cs="Courier New"/>
          <w:color w:val="000000"/>
        </w:rPr>
      </w:pPr>
      <w:r w:rsidRPr="00FF1917">
        <w:rPr>
          <w:rFonts w:ascii="Bookman Old Style" w:hAnsi="Bookman Old Style" w:cs="Courier New"/>
        </w:rPr>
        <w:t xml:space="preserve">a) </w:t>
      </w:r>
      <w:r w:rsidR="00FC1741" w:rsidRPr="00FF1917">
        <w:rPr>
          <w:rFonts w:ascii="Bookman Old Style" w:hAnsi="Bookman Old Style" w:cs="Courier New"/>
          <w:color w:val="000000"/>
        </w:rPr>
        <w:t>Certidão de Registro e Quitação de Pessoa Jurídica, emitida pelo CREA - Conselho Regional de Engenharia e Agronomia e/ou CAU – Conselho de Arquitetura e Urbanismo, valido na data da abertura da licitação.</w:t>
      </w:r>
    </w:p>
    <w:p w:rsidR="00FC1741" w:rsidRPr="00FF1917" w:rsidRDefault="00FC1741" w:rsidP="00FC1741">
      <w:pPr>
        <w:jc w:val="both"/>
        <w:rPr>
          <w:rFonts w:ascii="Bookman Old Style" w:hAnsi="Bookman Old Style" w:cs="Courier New"/>
          <w:color w:val="000000"/>
        </w:rPr>
      </w:pPr>
      <w:r w:rsidRPr="00FF1917">
        <w:rPr>
          <w:rFonts w:ascii="Bookman Old Style" w:hAnsi="Bookman Old Style" w:cs="Courier New"/>
          <w:color w:val="000000"/>
        </w:rPr>
        <w:t>b) Certidão de Registro e Quitação de Pessoa Física demonstrando que o profissional indicado como RT se encontra inscrito no CREA/ CAU, valido na data da abertura da licitação.</w:t>
      </w:r>
    </w:p>
    <w:p w:rsidR="00FC1741" w:rsidRPr="00FF1917" w:rsidRDefault="00FC1741" w:rsidP="00FC1741">
      <w:pPr>
        <w:jc w:val="both"/>
        <w:rPr>
          <w:rFonts w:ascii="Bookman Old Style" w:hAnsi="Bookman Old Style" w:cs="Courier New"/>
          <w:color w:val="000000"/>
        </w:rPr>
      </w:pPr>
      <w:r w:rsidRPr="00FF1917">
        <w:rPr>
          <w:rFonts w:ascii="Bookman Old Style" w:hAnsi="Bookman Old Style" w:cs="Courier New"/>
          <w:color w:val="000000"/>
        </w:rPr>
        <w:t>c) Prova de registro do responsável técnico no CRA - Conselho Regional de Administração ou Carteira de Identidade Profissional, com jurisdição sobre o domicílio da sede do licitante acompanhado de prova de quitação de anuidade do corrente exercício.</w:t>
      </w:r>
    </w:p>
    <w:p w:rsidR="00FC1741" w:rsidRPr="00FF1917" w:rsidRDefault="00FC1741" w:rsidP="00FC1741">
      <w:pPr>
        <w:jc w:val="both"/>
        <w:rPr>
          <w:rFonts w:ascii="Bookman Old Style" w:hAnsi="Bookman Old Style" w:cs="Courier New"/>
          <w:color w:val="000000"/>
        </w:rPr>
      </w:pPr>
      <w:r w:rsidRPr="00FF1917">
        <w:rPr>
          <w:rFonts w:ascii="Bookman Old Style" w:hAnsi="Bookman Old Style" w:cs="Courier New"/>
          <w:color w:val="000000"/>
        </w:rPr>
        <w:t>d) Prova de registro da empresa no CRA - Conselho Regional de Administração, com jurisdição sobre o domicílio da sede do licitante e prova de quitação de anuidade do corrente exercício.</w:t>
      </w:r>
    </w:p>
    <w:p w:rsidR="00FC1741" w:rsidRPr="00FF1917" w:rsidRDefault="00FC1741" w:rsidP="00FC1741">
      <w:pPr>
        <w:jc w:val="both"/>
        <w:rPr>
          <w:rFonts w:ascii="Bookman Old Style" w:hAnsi="Bookman Old Style" w:cs="Courier New"/>
          <w:color w:val="000000"/>
        </w:rPr>
      </w:pPr>
      <w:r w:rsidRPr="00FF1917">
        <w:rPr>
          <w:rFonts w:ascii="Bookman Old Style" w:hAnsi="Bookman Old Style" w:cs="Courier New"/>
          <w:color w:val="000000"/>
        </w:rPr>
        <w:t>e) Comprovação de aptidão de desempenho, através de apresentação de atestado técnico profissional, fornecido por pessoa jurídica de direito público ou privado, em nome do responsável técnico ou da empresa, comprovando que executou, de forma satisfatória, serviços na área do objeto deste certame, contendo informações detalhadas, acompanhado do Registro de Comprovação de Aptidão (Certidão de Acervo Técnico- CAT) fornecido pelo Conselho Regional de Administração – CRA.</w:t>
      </w:r>
    </w:p>
    <w:p w:rsidR="00FC1741" w:rsidRPr="00FF1917" w:rsidRDefault="00FC1741" w:rsidP="00FC1741">
      <w:pPr>
        <w:jc w:val="both"/>
        <w:rPr>
          <w:rFonts w:ascii="Bookman Old Style" w:hAnsi="Bookman Old Style" w:cs="Courier New"/>
          <w:color w:val="000000"/>
        </w:rPr>
      </w:pPr>
      <w:r w:rsidRPr="00FF1917">
        <w:rPr>
          <w:rFonts w:ascii="Bookman Old Style" w:hAnsi="Bookman Old Style" w:cs="Courier New"/>
          <w:color w:val="000000"/>
        </w:rPr>
        <w:t xml:space="preserve">f) Comprovação de aptidão de desempenho, através de apresentação de Certidão de Acervo Técnico- CAT fornecidas pelo CREA - Conselho Regional de Engenharia e Agronomia e/ou CAU – Conselho de Arquitetura e Urbanismo fornecido por pessoa jurídica de direito público ou privado, em nome do responsável técnico ou da empresa, comprovando que executou, de forma satisfatória, serviços compatíveis com objeto deste certame (Infraestrutura, Urbanístico e Paisagístico, Projeto de Prevenção e Combate a Incêndio e Pânico junto ao Corpo de Bombeiros Militar de Minas Gerais, Laudos, Patrimônio Cultural, Acessibilidade, Cadastramento e Loteamentos, Estruturas </w:t>
      </w:r>
      <w:r w:rsidRPr="00FF1917">
        <w:rPr>
          <w:rFonts w:ascii="Bookman Old Style" w:hAnsi="Bookman Old Style" w:cs="Courier New"/>
          <w:color w:val="000000"/>
        </w:rPr>
        <w:lastRenderedPageBreak/>
        <w:t xml:space="preserve">Esportivas, Planos Projetos </w:t>
      </w:r>
      <w:proofErr w:type="spellStart"/>
      <w:r w:rsidRPr="00FF1917">
        <w:rPr>
          <w:rFonts w:ascii="Bookman Old Style" w:hAnsi="Bookman Old Style" w:cs="Courier New"/>
          <w:color w:val="000000"/>
        </w:rPr>
        <w:t>Luminotécnicos</w:t>
      </w:r>
      <w:proofErr w:type="spellEnd"/>
      <w:r w:rsidRPr="00FF1917">
        <w:rPr>
          <w:rFonts w:ascii="Bookman Old Style" w:hAnsi="Bookman Old Style" w:cs="Courier New"/>
          <w:color w:val="000000"/>
        </w:rPr>
        <w:t>, Instalações Diversas e Fiscalização de Obras Municipais).</w:t>
      </w:r>
    </w:p>
    <w:p w:rsidR="00FC1741" w:rsidRPr="00FF1917" w:rsidRDefault="00FC1741" w:rsidP="00FC1741">
      <w:pPr>
        <w:jc w:val="both"/>
        <w:rPr>
          <w:rFonts w:ascii="Bookman Old Style" w:hAnsi="Bookman Old Style" w:cs="Courier New"/>
          <w:color w:val="000000"/>
        </w:rPr>
      </w:pPr>
      <w:r w:rsidRPr="00FF1917">
        <w:rPr>
          <w:rFonts w:ascii="Bookman Old Style" w:hAnsi="Bookman Old Style" w:cs="Courier New"/>
          <w:color w:val="000000"/>
        </w:rPr>
        <w:t>g) Comprovação de vínculo empregatício ou contratual entre o profissional responsável técnico e a proponente, mediante registro em carteira e/ou ficha de registro de funcionário, cópia da folha do Livro de Registro de Empregados, ou ainda contrato de prestação de serviços, sendo que deverá, obrigatoriamente, ser indicado o responsável técnico pela eventual execução do serviço, até seu recebimento definitivo pelo contratante. O responsável técnico não poderá ser substituído sem autorização expressa da contratante.</w:t>
      </w:r>
    </w:p>
    <w:p w:rsidR="00680A10" w:rsidRPr="00FF1917" w:rsidRDefault="00680A10" w:rsidP="00680A10">
      <w:pPr>
        <w:jc w:val="both"/>
        <w:rPr>
          <w:rFonts w:ascii="Bookman Old Style" w:hAnsi="Bookman Old Style" w:cs="Courier New"/>
          <w:color w:val="000000"/>
        </w:rPr>
      </w:pPr>
      <w:r w:rsidRPr="00FF1917">
        <w:rPr>
          <w:rFonts w:ascii="Bookman Old Style" w:hAnsi="Bookman Old Style" w:cs="Courier New"/>
          <w:color w:val="000000"/>
        </w:rPr>
        <w:t>8.7.</w:t>
      </w:r>
      <w:r w:rsidR="00FC1741" w:rsidRPr="00FF1917">
        <w:rPr>
          <w:rFonts w:ascii="Bookman Old Style" w:hAnsi="Bookman Old Style" w:cs="Courier New"/>
          <w:color w:val="000000"/>
        </w:rPr>
        <w:t xml:space="preserve"> </w:t>
      </w:r>
      <w:r w:rsidRPr="00FF1917">
        <w:rPr>
          <w:rFonts w:ascii="Bookman Old Style" w:hAnsi="Bookman Old Style" w:cs="Courier New"/>
          <w:color w:val="000000"/>
        </w:rPr>
        <w:t>Quanto à REGULARIDADE FISCAL, a licitante apresentará</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kern w:val="2"/>
        </w:rPr>
        <w:t>a) P</w:t>
      </w:r>
      <w:r w:rsidRPr="00FF1917">
        <w:rPr>
          <w:rFonts w:ascii="Bookman Old Style" w:hAnsi="Bookman Old Style" w:cs="Courier New"/>
        </w:rPr>
        <w:t>rova de inscrição no Cadastro Nacional de Pessoas Jurídicas (CNPJ) atualizado, relativo ao domicílio ou sede do licitante, pertinente e compatível com o objeto desta licitação;</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kern w:val="2"/>
        </w:rPr>
        <w:t>b) P</w:t>
      </w:r>
      <w:r w:rsidRPr="00FF1917">
        <w:rPr>
          <w:rFonts w:ascii="Bookman Old Style" w:hAnsi="Bookman Old Style" w:cs="Courier New"/>
        </w:rPr>
        <w:t>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c) Certificado de Regularidade de Situação perante o Fundo de Garantia do Tempo de Serviço - FGTS ou documento equivalente que comprove a regularidade.</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d) Certidão de regularidade com a Fazenda Estadual e Municipal, referente ao domicílio da empresa.</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e) Certidão Negativa de Débitos Trabalhistas (CNDT), provando a inexistência de débitos inadimplidos perante a Justiça do Trabalho.</w:t>
      </w:r>
    </w:p>
    <w:p w:rsidR="00680A10" w:rsidRPr="00FF1917" w:rsidRDefault="00680A10" w:rsidP="00974D55">
      <w:pPr>
        <w:jc w:val="both"/>
        <w:rPr>
          <w:rFonts w:ascii="Bookman Old Style" w:hAnsi="Bookman Old Style" w:cs="Courier New"/>
          <w:color w:val="000000"/>
        </w:rPr>
      </w:pPr>
      <w:r w:rsidRPr="00FF1917">
        <w:rPr>
          <w:rFonts w:ascii="Bookman Old Style" w:hAnsi="Bookman Old Style" w:cs="Courier New"/>
          <w:color w:val="000000"/>
        </w:rPr>
        <w:t>8.8. Quanto à REGULARIDADE ECONOMICA, a licitante apresentará</w:t>
      </w:r>
    </w:p>
    <w:p w:rsidR="00680A10" w:rsidRPr="00FF1917" w:rsidRDefault="00680A10" w:rsidP="00680A10">
      <w:pPr>
        <w:pStyle w:val="Corpodetexto2"/>
        <w:spacing w:line="240" w:lineRule="auto"/>
        <w:rPr>
          <w:rFonts w:ascii="Bookman Old Style" w:hAnsi="Bookman Old Style" w:cs="Courier New"/>
          <w:bCs/>
          <w:sz w:val="22"/>
          <w:szCs w:val="22"/>
        </w:rPr>
      </w:pPr>
      <w:r w:rsidRPr="00FF1917">
        <w:rPr>
          <w:rFonts w:ascii="Bookman Old Style" w:hAnsi="Bookman Old Style" w:cs="Courier New"/>
          <w:bCs/>
          <w:sz w:val="22"/>
          <w:szCs w:val="22"/>
        </w:rPr>
        <w:t>a) Certidão negativa de falência ou concordata, expedida pelo cartório distribuidor da sede da pessoa jurídica.</w:t>
      </w:r>
    </w:p>
    <w:p w:rsidR="00680A10" w:rsidRPr="00FF1917" w:rsidRDefault="00680A10" w:rsidP="00680A10">
      <w:pPr>
        <w:pStyle w:val="Padro"/>
        <w:tabs>
          <w:tab w:val="num" w:pos="540"/>
          <w:tab w:val="num" w:pos="1440"/>
          <w:tab w:val="num" w:pos="2160"/>
        </w:tabs>
        <w:jc w:val="both"/>
        <w:rPr>
          <w:rFonts w:ascii="Bookman Old Style" w:hAnsi="Bookman Old Style" w:cs="Courier New"/>
          <w:b/>
          <w:color w:val="000000"/>
          <w:sz w:val="22"/>
          <w:szCs w:val="22"/>
        </w:rPr>
      </w:pPr>
      <w:r w:rsidRPr="00FF1917">
        <w:rPr>
          <w:rFonts w:ascii="Bookman Old Style" w:hAnsi="Bookman Old Style" w:cs="Courier New"/>
          <w:b/>
          <w:color w:val="000000"/>
          <w:sz w:val="22"/>
          <w:szCs w:val="22"/>
        </w:rPr>
        <w:t>8.9. Deverão ainda, as licitantes, apresentarem as seguintes declarações:</w:t>
      </w:r>
    </w:p>
    <w:p w:rsidR="00680A10" w:rsidRPr="00FF1917" w:rsidRDefault="00680A10" w:rsidP="00680A10">
      <w:pPr>
        <w:pStyle w:val="Padro"/>
        <w:tabs>
          <w:tab w:val="num" w:pos="900"/>
        </w:tabs>
        <w:jc w:val="both"/>
        <w:rPr>
          <w:rFonts w:ascii="Bookman Old Style" w:hAnsi="Bookman Old Style" w:cs="Courier New"/>
          <w:color w:val="000000"/>
          <w:sz w:val="22"/>
          <w:szCs w:val="22"/>
        </w:rPr>
      </w:pPr>
    </w:p>
    <w:p w:rsidR="00680A10" w:rsidRPr="00FF1917" w:rsidRDefault="00680A10" w:rsidP="00680A10">
      <w:pPr>
        <w:pStyle w:val="Padro"/>
        <w:tabs>
          <w:tab w:val="num" w:pos="900"/>
        </w:tabs>
        <w:jc w:val="both"/>
        <w:rPr>
          <w:rFonts w:ascii="Bookman Old Style" w:hAnsi="Bookman Old Style" w:cs="Courier New"/>
          <w:sz w:val="22"/>
          <w:szCs w:val="22"/>
        </w:rPr>
      </w:pPr>
      <w:r w:rsidRPr="00FF1917">
        <w:rPr>
          <w:rFonts w:ascii="Bookman Old Style" w:hAnsi="Bookman Old Style" w:cs="Courier New"/>
          <w:color w:val="000000"/>
          <w:sz w:val="22"/>
          <w:szCs w:val="22"/>
        </w:rPr>
        <w:t>8.9.1.</w:t>
      </w:r>
      <w:r w:rsidR="00FC1741" w:rsidRPr="00FF1917">
        <w:rPr>
          <w:rFonts w:ascii="Bookman Old Style" w:hAnsi="Bookman Old Style" w:cs="Courier New"/>
          <w:color w:val="000000"/>
          <w:sz w:val="22"/>
          <w:szCs w:val="22"/>
        </w:rPr>
        <w:t xml:space="preserve"> </w:t>
      </w:r>
      <w:r w:rsidRPr="00FF1917">
        <w:rPr>
          <w:rFonts w:ascii="Bookman Old Style" w:hAnsi="Bookman Old Style" w:cs="Courier New"/>
          <w:color w:val="000000"/>
          <w:sz w:val="22"/>
          <w:szCs w:val="22"/>
        </w:rPr>
        <w:t>Declaração</w:t>
      </w:r>
      <w:r w:rsidRPr="00FF1917">
        <w:rPr>
          <w:rFonts w:ascii="Bookman Old Style" w:hAnsi="Bookman Old Style" w:cs="Courier New"/>
          <w:sz w:val="22"/>
          <w:szCs w:val="22"/>
        </w:rPr>
        <w:t xml:space="preserve"> de inexistência ou superveniência de fato impeditivo da habilitação (art. 32, § 2º, Lei 8.666/93), conforme ANEXO V.</w:t>
      </w:r>
    </w:p>
    <w:p w:rsidR="00680A10" w:rsidRPr="00FF1917" w:rsidRDefault="00680A10" w:rsidP="00680A10">
      <w:pPr>
        <w:pStyle w:val="Padro"/>
        <w:tabs>
          <w:tab w:val="num" w:pos="900"/>
        </w:tabs>
        <w:jc w:val="both"/>
        <w:rPr>
          <w:rFonts w:ascii="Bookman Old Style" w:hAnsi="Bookman Old Style" w:cs="Courier New"/>
          <w:color w:val="000000"/>
          <w:sz w:val="22"/>
          <w:szCs w:val="22"/>
        </w:rPr>
      </w:pPr>
    </w:p>
    <w:p w:rsidR="00680A10" w:rsidRPr="00FF1917" w:rsidRDefault="00680A10" w:rsidP="00FF1917">
      <w:pPr>
        <w:jc w:val="both"/>
        <w:rPr>
          <w:rFonts w:ascii="Bookman Old Style" w:hAnsi="Bookman Old Style" w:cs="Courier New"/>
          <w:kern w:val="2"/>
        </w:rPr>
      </w:pPr>
      <w:r w:rsidRPr="00FF1917">
        <w:rPr>
          <w:rFonts w:ascii="Bookman Old Style" w:hAnsi="Bookman Old Style" w:cs="Courier New"/>
          <w:color w:val="000000"/>
        </w:rPr>
        <w:t>8.9</w:t>
      </w:r>
      <w:r w:rsidRPr="00FF1917">
        <w:rPr>
          <w:rFonts w:ascii="Bookman Old Style" w:hAnsi="Bookman Old Style" w:cs="Courier New"/>
          <w:kern w:val="2"/>
        </w:rPr>
        <w:t xml:space="preserve">.2. - Declaração expressa de que concorda com todos os </w:t>
      </w:r>
      <w:r w:rsidR="00FF1917" w:rsidRPr="00FF1917">
        <w:rPr>
          <w:rFonts w:ascii="Bookman Old Style" w:hAnsi="Bookman Old Style" w:cs="Courier New"/>
          <w:kern w:val="2"/>
        </w:rPr>
        <w:t>termos deste Edital (Anexo VI).</w:t>
      </w:r>
    </w:p>
    <w:p w:rsidR="00680A10" w:rsidRPr="00FF1917" w:rsidRDefault="00680A10" w:rsidP="00680A10">
      <w:pPr>
        <w:pStyle w:val="Padro"/>
        <w:tabs>
          <w:tab w:val="num" w:pos="2160"/>
        </w:tabs>
        <w:jc w:val="both"/>
        <w:rPr>
          <w:rFonts w:ascii="Bookman Old Style" w:hAnsi="Bookman Old Style" w:cs="Courier New"/>
          <w:color w:val="000000"/>
          <w:sz w:val="22"/>
          <w:szCs w:val="22"/>
        </w:rPr>
      </w:pPr>
      <w:bookmarkStart w:id="2" w:name="OLE_LINK3"/>
      <w:bookmarkStart w:id="3" w:name="OLE_LINK4"/>
      <w:r w:rsidRPr="00FF1917">
        <w:rPr>
          <w:rFonts w:ascii="Bookman Old Style" w:hAnsi="Bookman Old Style" w:cs="Courier New"/>
          <w:color w:val="000000"/>
          <w:sz w:val="22"/>
          <w:szCs w:val="22"/>
        </w:rPr>
        <w:t>8.9.3.</w:t>
      </w:r>
      <w:r w:rsidR="00FC1741" w:rsidRPr="00FF1917">
        <w:rPr>
          <w:rFonts w:ascii="Bookman Old Style" w:hAnsi="Bookman Old Style" w:cs="Courier New"/>
          <w:color w:val="000000"/>
          <w:sz w:val="22"/>
          <w:szCs w:val="22"/>
        </w:rPr>
        <w:t xml:space="preserve"> </w:t>
      </w:r>
      <w:r w:rsidRPr="00FF1917">
        <w:rPr>
          <w:rFonts w:ascii="Bookman Old Style" w:hAnsi="Bookman Old Style" w:cs="Courier New"/>
          <w:color w:val="000000"/>
          <w:sz w:val="22"/>
          <w:szCs w:val="22"/>
        </w:rPr>
        <w:t xml:space="preserve">Declaração de que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w:t>
      </w:r>
      <w:proofErr w:type="gramStart"/>
      <w:r w:rsidRPr="00FF1917">
        <w:rPr>
          <w:rFonts w:ascii="Bookman Old Style" w:hAnsi="Bookman Old Style" w:cs="Courier New"/>
          <w:color w:val="000000"/>
          <w:sz w:val="22"/>
          <w:szCs w:val="22"/>
        </w:rPr>
        <w:t>Lei.,</w:t>
      </w:r>
      <w:proofErr w:type="gramEnd"/>
      <w:r w:rsidRPr="00FF1917">
        <w:rPr>
          <w:rFonts w:ascii="Bookman Old Style" w:hAnsi="Bookman Old Style" w:cs="Courier New"/>
          <w:color w:val="000000"/>
          <w:sz w:val="22"/>
          <w:szCs w:val="22"/>
        </w:rPr>
        <w:t xml:space="preserve"> conforme ANEXO VII;</w:t>
      </w:r>
    </w:p>
    <w:bookmarkEnd w:id="2"/>
    <w:bookmarkEnd w:id="3"/>
    <w:p w:rsidR="00680A10" w:rsidRPr="00FF1917" w:rsidRDefault="00680A10" w:rsidP="00680A10">
      <w:pPr>
        <w:jc w:val="both"/>
        <w:rPr>
          <w:rFonts w:ascii="Bookman Old Style" w:hAnsi="Bookman Old Style" w:cs="Courier New"/>
        </w:rPr>
      </w:pPr>
      <w:r w:rsidRPr="00FF1917">
        <w:rPr>
          <w:rFonts w:ascii="Bookman Old Style" w:hAnsi="Bookman Old Style" w:cs="Courier New"/>
        </w:rPr>
        <w:lastRenderedPageBreak/>
        <w:t>8.10 – Sob pena de inabilitação, todos os documentos apresentados para habilitação deverão estar em nome do licitante e, preferencialmente, com número do CNPJ e endereço respectivo, observando-se que:</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a) se o licitante for matriz, todos os documentos deverão estar em nome da matriz; ou</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b) se o licitante for filial, todos os documentos deverão estar em nome da filial;</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c) se o licitante for matriz, e o executor do contrato for filial, a documentação deverá ser apresentada com CNPJ da matriz e da filial, simultaneamente;</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d) serão dispensados da filial aqueles documentos que, pela própria natureza, comprovadamente, forem emit</w:t>
      </w:r>
      <w:r w:rsidR="001B7247" w:rsidRPr="00FF1917">
        <w:rPr>
          <w:rFonts w:ascii="Bookman Old Style" w:hAnsi="Bookman Old Style" w:cs="Courier New"/>
        </w:rPr>
        <w:t>idos somente em nome da matriz.</w:t>
      </w:r>
    </w:p>
    <w:p w:rsidR="00FC1741" w:rsidRPr="00FF1917" w:rsidRDefault="00680A10" w:rsidP="001B7247">
      <w:pPr>
        <w:pStyle w:val="Ttulo2"/>
        <w:jc w:val="both"/>
        <w:rPr>
          <w:rFonts w:ascii="Bookman Old Style" w:hAnsi="Bookman Old Style" w:cs="Courier New"/>
          <w:i w:val="0"/>
          <w:sz w:val="22"/>
          <w:szCs w:val="22"/>
        </w:rPr>
      </w:pPr>
      <w:r w:rsidRPr="00FF1917">
        <w:rPr>
          <w:rFonts w:ascii="Bookman Old Style" w:hAnsi="Bookman Old Style" w:cs="Courier New"/>
          <w:i w:val="0"/>
          <w:sz w:val="22"/>
          <w:szCs w:val="22"/>
        </w:rPr>
        <w:t xml:space="preserve">9. </w:t>
      </w:r>
      <w:r w:rsidRPr="00FF1917">
        <w:rPr>
          <w:rFonts w:ascii="Bookman Old Style" w:hAnsi="Bookman Old Style" w:cs="Courier New"/>
          <w:i w:val="0"/>
          <w:sz w:val="22"/>
          <w:szCs w:val="22"/>
          <w:u w:val="single"/>
        </w:rPr>
        <w:t>DA ABERTURA DOS ENVELOPES DE PREÇO</w:t>
      </w:r>
    </w:p>
    <w:p w:rsidR="00A6272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w:t>
      </w:r>
      <w:r w:rsidRPr="00FF1917">
        <w:rPr>
          <w:rFonts w:ascii="Bookman Old Style" w:hAnsi="Bookman Old Style" w:cs="Courier New"/>
          <w:sz w:val="22"/>
          <w:szCs w:val="22"/>
        </w:rPr>
        <w:tab/>
        <w:t xml:space="preserve">Verificada a conformidade com os requisitos estabelecidos neste Edital, o autor da oferta de valor mais baixo e o das ofertas com preços de até 10% (dez por cento), </w:t>
      </w:r>
      <w:r w:rsidR="00FC1741" w:rsidRPr="00FF1917">
        <w:rPr>
          <w:rFonts w:ascii="Bookman Old Style" w:hAnsi="Bookman Old Style" w:cs="Courier New"/>
          <w:sz w:val="22"/>
          <w:szCs w:val="22"/>
        </w:rPr>
        <w:t>superior</w:t>
      </w:r>
      <w:r w:rsidRPr="00FF1917">
        <w:rPr>
          <w:rFonts w:ascii="Bookman Old Style" w:hAnsi="Bookman Old Style" w:cs="Courier New"/>
          <w:sz w:val="22"/>
          <w:szCs w:val="22"/>
        </w:rPr>
        <w:t xml:space="preserve"> àquela, poderão fazer novos lances verbais e sucessivos, na forma dos itens </w:t>
      </w:r>
      <w:r w:rsidR="00FC1741" w:rsidRPr="00FF1917">
        <w:rPr>
          <w:rFonts w:ascii="Bookman Old Style" w:hAnsi="Bookman Old Style" w:cs="Courier New"/>
          <w:sz w:val="22"/>
          <w:szCs w:val="22"/>
        </w:rPr>
        <w:t>subsequentes</w:t>
      </w:r>
      <w:r w:rsidRPr="00FF1917">
        <w:rPr>
          <w:rFonts w:ascii="Bookman Old Style" w:hAnsi="Bookman Old Style" w:cs="Courier New"/>
          <w:sz w:val="22"/>
          <w:szCs w:val="22"/>
        </w:rPr>
        <w:t>, até a proclamação do vencedor.</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9.2. –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80A10" w:rsidRPr="00FF1917" w:rsidRDefault="00680A10"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9.3. – No curso da sessão, os autores das propostas que atenderem aos requisitos dos itens anteriores serão convidados, individualmente, a apresentarem novos lances verbais e sucessivos, em valores distintos e decrescentes, a partir do autor da proposta classificada de maior preç</w:t>
      </w:r>
      <w:r w:rsidR="001B7247" w:rsidRPr="00FF1917">
        <w:rPr>
          <w:rFonts w:ascii="Bookman Old Style" w:hAnsi="Bookman Old Style" w:cs="Courier New"/>
          <w:sz w:val="22"/>
          <w:szCs w:val="22"/>
        </w:rPr>
        <w:t>o, até proclamação do vencedor.</w:t>
      </w:r>
    </w:p>
    <w:p w:rsidR="001B7247" w:rsidRPr="00FF1917" w:rsidRDefault="001B7247"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9.4. – Caso duas ou mais propostas iniciais apresentem preços iguais, será realizado sorteio, para determinação</w:t>
      </w:r>
      <w:r w:rsidR="001B7247" w:rsidRPr="00FF1917">
        <w:rPr>
          <w:rFonts w:ascii="Bookman Old Style" w:hAnsi="Bookman Old Style" w:cs="Courier New"/>
          <w:sz w:val="22"/>
          <w:szCs w:val="22"/>
        </w:rPr>
        <w:t xml:space="preserve"> da ordem de oferta dos lances.</w:t>
      </w:r>
    </w:p>
    <w:p w:rsidR="001B7247" w:rsidRPr="00FF1917" w:rsidRDefault="001B7247"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9.5. – A oferta dos lances deverá ser efetuada no momento em que for conferida a palavra à licitante, na ordem decrescente dos preços, sendo admitida à disputa para toda a ordem de classificação.</w:t>
      </w:r>
    </w:p>
    <w:p w:rsidR="00680A10" w:rsidRPr="00FF1917" w:rsidRDefault="00680A10" w:rsidP="00680A10">
      <w:pPr>
        <w:pStyle w:val="Corpodetexto"/>
        <w:jc w:val="both"/>
        <w:rPr>
          <w:rFonts w:ascii="Bookman Old Style" w:hAnsi="Bookman Old Style" w:cs="Courier New"/>
          <w:sz w:val="22"/>
          <w:szCs w:val="22"/>
        </w:rPr>
      </w:pPr>
    </w:p>
    <w:p w:rsidR="00680A10" w:rsidRPr="00FF1917" w:rsidRDefault="00680A10" w:rsidP="0064700C">
      <w:pPr>
        <w:jc w:val="both"/>
        <w:rPr>
          <w:rFonts w:ascii="Bookman Old Style" w:hAnsi="Bookman Old Style" w:cs="Courier New"/>
        </w:rPr>
      </w:pPr>
      <w:r w:rsidRPr="00FF1917">
        <w:rPr>
          <w:rFonts w:ascii="Bookman Old Style" w:hAnsi="Bookman Old Style" w:cs="Courier New"/>
          <w:snapToGrid w:val="0"/>
        </w:rPr>
        <w:t xml:space="preserve">9.6. Na sucessão de lances, a diferença de valor não poderá ser inferior a R$ </w:t>
      </w:r>
      <w:r w:rsidR="0064700C" w:rsidRPr="00FF1917">
        <w:rPr>
          <w:rFonts w:ascii="Bookman Old Style" w:hAnsi="Bookman Old Style" w:cs="Courier New"/>
          <w:snapToGrid w:val="0"/>
        </w:rPr>
        <w:t xml:space="preserve">20,00 (vinte </w:t>
      </w:r>
      <w:r w:rsidR="00926707" w:rsidRPr="00FF1917">
        <w:rPr>
          <w:rFonts w:ascii="Bookman Old Style" w:hAnsi="Bookman Old Style" w:cs="Courier New"/>
          <w:snapToGrid w:val="0"/>
        </w:rPr>
        <w:t>r</w:t>
      </w:r>
      <w:r w:rsidR="0064700C" w:rsidRPr="00FF1917">
        <w:rPr>
          <w:rFonts w:ascii="Bookman Old Style" w:hAnsi="Bookman Old Style" w:cs="Courier New"/>
          <w:snapToGrid w:val="0"/>
        </w:rPr>
        <w:t xml:space="preserve">eais); </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9.7. – É vedada a oferta de lance com vista ao empate.</w:t>
      </w:r>
    </w:p>
    <w:p w:rsidR="00680A10" w:rsidRPr="00FF1917" w:rsidRDefault="00680A10"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9.8. – Serão desconsideradas quaisquer alternativas de preço ou qualquer outra condição não prevista neste edital.</w:t>
      </w:r>
    </w:p>
    <w:p w:rsidR="00680A10"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lastRenderedPageBreak/>
        <w:t>9.9. – Não poderá haver desistência dos lances já ofertados, sujeitando-se o proponente desistente às pena</w:t>
      </w:r>
      <w:r w:rsidR="00D26ABC">
        <w:rPr>
          <w:rFonts w:ascii="Bookman Old Style" w:hAnsi="Bookman Old Style" w:cs="Courier New"/>
          <w:sz w:val="22"/>
          <w:szCs w:val="22"/>
        </w:rPr>
        <w:t>lidades previstas neste Edital.</w:t>
      </w:r>
    </w:p>
    <w:p w:rsidR="00D26ABC" w:rsidRPr="00FF1917" w:rsidRDefault="00D26ABC"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9.10. – A desistência em apresentar lance verbal, quando convocada pelo Pregoeiro, implicará a exclusão da Licitante da etapa de lances verbais e na manutenção do último preço por ela apresentado, para efeito de ordenação das propostas.</w:t>
      </w:r>
    </w:p>
    <w:p w:rsidR="00D26ABC" w:rsidRPr="00FF1917" w:rsidRDefault="00D26ABC"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9.11. – Caso não se realize lance verbal, será verificada a conformidade entre a proposta escrita de menor preço unitário e o valor estimado para a contratação, podendo o Pregoeiro negociar diretamente com a proponente, para que seja obtido preço melhor.</w:t>
      </w:r>
    </w:p>
    <w:p w:rsidR="00680A10" w:rsidRPr="00FF1917" w:rsidRDefault="00680A10"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9.12. – O encerramento da etapa competitiva dar-se-á quando, convocadas pelo Pregoeiro, as LICITANTES manifestarem seu desinteresse em apresentar novos lances.</w:t>
      </w:r>
    </w:p>
    <w:p w:rsidR="001B7247" w:rsidRPr="00FF1917" w:rsidRDefault="001B7247"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9.13. – 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 2º, da Lei Complementar nº. 123/2006.</w:t>
      </w:r>
    </w:p>
    <w:p w:rsidR="001B7247" w:rsidRPr="00FF1917" w:rsidRDefault="001B7247"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9.13.1 – Ocorrendo o empate, proceder-se-á da seguinte forma:</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9.13.1.1 – a ME ou a EPP mais bem classificada será convocada para, no prazo de 5 (cinco) minutos após o encerramento dos lances, apresentar nova proposta de preço inferior àquela considerada classificada em 1º lugar no certame, sob pena de preclusão do exercício do direito de desempate;</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 xml:space="preserve">9.13.1.2 – apresentada nova proposta, nos termos do subitem anterior e atendidas as exigências </w:t>
      </w:r>
      <w:proofErr w:type="spellStart"/>
      <w:r w:rsidRPr="00FF1917">
        <w:rPr>
          <w:rFonts w:ascii="Bookman Old Style" w:hAnsi="Bookman Old Style" w:cs="Courier New"/>
          <w:sz w:val="22"/>
          <w:szCs w:val="22"/>
        </w:rPr>
        <w:t>habilitatórias</w:t>
      </w:r>
      <w:proofErr w:type="spellEnd"/>
      <w:r w:rsidRPr="00FF1917">
        <w:rPr>
          <w:rFonts w:ascii="Bookman Old Style" w:hAnsi="Bookman Old Style" w:cs="Courier New"/>
          <w:sz w:val="22"/>
          <w:szCs w:val="22"/>
        </w:rPr>
        <w:t>, será adjudicado em seu favor o objeto deste Pregão;</w:t>
      </w:r>
    </w:p>
    <w:p w:rsidR="001B7247" w:rsidRPr="00FF1917" w:rsidRDefault="001B7247" w:rsidP="00680A10">
      <w:pPr>
        <w:pStyle w:val="Corpodetexto"/>
        <w:jc w:val="both"/>
        <w:rPr>
          <w:rFonts w:ascii="Bookman Old Style" w:hAnsi="Bookman Old Style" w:cs="Courier New"/>
          <w:sz w:val="22"/>
          <w:szCs w:val="22"/>
        </w:rPr>
      </w:pP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9.13.1.3 – não sendo vencedora a ME ou EPP mais bem classificada, na forma do subitem anterior, serão convocadas as demais ME e EPP remanescentes cujas propostas estejam dentro do limite estabelecido no caput desta condição, na ordem classificatória, para o exercício do mesmo direito.</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 xml:space="preserve">9.13.2 </w:t>
      </w:r>
      <w:r w:rsidR="00FC1741" w:rsidRPr="00FF1917">
        <w:rPr>
          <w:rFonts w:ascii="Bookman Old Style" w:hAnsi="Bookman Old Style" w:cs="Courier New"/>
          <w:sz w:val="22"/>
          <w:szCs w:val="22"/>
        </w:rPr>
        <w:t xml:space="preserve">- </w:t>
      </w:r>
      <w:r w:rsidRPr="00FF1917">
        <w:rPr>
          <w:rFonts w:ascii="Bookman Old Style" w:hAnsi="Bookman Old Style" w:cs="Courier New"/>
          <w:sz w:val="22"/>
          <w:szCs w:val="22"/>
        </w:rPr>
        <w:t>No caso de equivalência dos valores apresentados pelas ME e EPP que se encontrarem no limite estabelecido no caput desta condição, será realizado sorteio entre elas para que se identifique aquela que primeiro poderá apresenta melhor oferta.</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9.14. Na hipótese da não contratação nos termos previstos na condição anterior, o objeto licitado será adjudicado em favor da proposta classificada em 1º lugar na etapa de lances.</w:t>
      </w:r>
    </w:p>
    <w:p w:rsidR="00680A10" w:rsidRPr="00FF1917" w:rsidRDefault="00680A10" w:rsidP="00D26ABC">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9.15. Será considerado vencedor, o licitante que ao final da disputa de lances, observadas as disposições da Lei Complementar nº. 1</w:t>
      </w:r>
      <w:r w:rsidR="00D26ABC">
        <w:rPr>
          <w:rFonts w:ascii="Bookman Old Style" w:hAnsi="Bookman Old Style" w:cs="Courier New"/>
          <w:sz w:val="22"/>
          <w:szCs w:val="22"/>
        </w:rPr>
        <w:t>23/2006, ofertar o menor preço.</w:t>
      </w:r>
    </w:p>
    <w:p w:rsidR="00680A10" w:rsidRPr="00FF1917" w:rsidRDefault="00680A10" w:rsidP="0024187B">
      <w:pPr>
        <w:pStyle w:val="Corpodetexto"/>
        <w:spacing w:after="0"/>
        <w:jc w:val="both"/>
        <w:rPr>
          <w:rFonts w:ascii="Bookman Old Style" w:hAnsi="Bookman Old Style" w:cs="Courier New"/>
          <w:sz w:val="22"/>
          <w:szCs w:val="22"/>
        </w:rPr>
      </w:pPr>
      <w:r w:rsidRPr="00FF1917">
        <w:rPr>
          <w:rFonts w:ascii="Bookman Old Style" w:hAnsi="Bookman Old Style" w:cs="Courier New"/>
          <w:sz w:val="22"/>
          <w:szCs w:val="22"/>
        </w:rPr>
        <w:t xml:space="preserve">9.16. – Encerrada a etapa competitiva e ordenadas as ofertas, de acordo com o menor preço apresentado, o Pregoeiro verificará a aceitabilidade da proposta de valor mais </w:t>
      </w:r>
      <w:r w:rsidRPr="00FF1917">
        <w:rPr>
          <w:rFonts w:ascii="Bookman Old Style" w:hAnsi="Bookman Old Style" w:cs="Courier New"/>
          <w:sz w:val="22"/>
          <w:szCs w:val="22"/>
        </w:rPr>
        <w:lastRenderedPageBreak/>
        <w:t>baixo, comparando-o com os valores consignados em Planilha de Custos, decidindo, motivadamente, a respeito.</w:t>
      </w:r>
    </w:p>
    <w:p w:rsidR="00680A10" w:rsidRPr="00FF1917" w:rsidRDefault="00680A10" w:rsidP="0024187B">
      <w:pPr>
        <w:pStyle w:val="Corpodetexto"/>
        <w:spacing w:after="0"/>
        <w:jc w:val="both"/>
        <w:rPr>
          <w:rFonts w:ascii="Bookman Old Style" w:hAnsi="Bookman Old Style" w:cs="Courier New"/>
          <w:sz w:val="22"/>
          <w:szCs w:val="22"/>
        </w:rPr>
      </w:pPr>
    </w:p>
    <w:p w:rsidR="00680A10" w:rsidRPr="00FF1917" w:rsidRDefault="00680A10" w:rsidP="0024187B">
      <w:pPr>
        <w:pStyle w:val="Corpodetexto"/>
        <w:spacing w:after="0"/>
        <w:jc w:val="both"/>
        <w:rPr>
          <w:rFonts w:ascii="Bookman Old Style" w:hAnsi="Bookman Old Style" w:cs="Courier New"/>
          <w:color w:val="FF0000"/>
          <w:sz w:val="22"/>
          <w:szCs w:val="22"/>
        </w:rPr>
      </w:pPr>
      <w:r w:rsidRPr="00FF1917">
        <w:rPr>
          <w:rFonts w:ascii="Bookman Old Style" w:hAnsi="Bookman Old Style" w:cs="Courier New"/>
          <w:sz w:val="22"/>
          <w:szCs w:val="22"/>
        </w:rPr>
        <w:t>9.17. – A classificação dar-se-á pela ordem crescente de preços propostos e aceitáveis. Será declarado vencedor a LICITANTE que apresentar a proposta de acordo com as especificações deste edital, com o preço de mercado e que ofertar o menor preço unitário.</w:t>
      </w:r>
    </w:p>
    <w:p w:rsidR="00680A10" w:rsidRPr="00FF1917" w:rsidRDefault="00680A10" w:rsidP="0024187B">
      <w:pPr>
        <w:pStyle w:val="Corpodetexto"/>
        <w:spacing w:after="0"/>
        <w:jc w:val="both"/>
        <w:rPr>
          <w:rFonts w:ascii="Bookman Old Style" w:hAnsi="Bookman Old Style" w:cs="Courier New"/>
          <w:color w:val="FF0000"/>
          <w:sz w:val="22"/>
          <w:szCs w:val="22"/>
        </w:rPr>
      </w:pPr>
    </w:p>
    <w:p w:rsidR="00680A10" w:rsidRPr="00FF1917" w:rsidRDefault="00680A10" w:rsidP="0024187B">
      <w:pPr>
        <w:pStyle w:val="Corpodetexto"/>
        <w:spacing w:after="0"/>
        <w:jc w:val="both"/>
        <w:rPr>
          <w:rFonts w:ascii="Bookman Old Style" w:hAnsi="Bookman Old Style" w:cs="Courier New"/>
          <w:sz w:val="22"/>
          <w:szCs w:val="22"/>
        </w:rPr>
      </w:pPr>
      <w:r w:rsidRPr="00FF1917">
        <w:rPr>
          <w:rFonts w:ascii="Bookman Old Style" w:hAnsi="Bookman Old Style" w:cs="Courier New"/>
          <w:sz w:val="22"/>
          <w:szCs w:val="22"/>
        </w:rPr>
        <w:t>9.18. – Será desclassificada:</w:t>
      </w:r>
    </w:p>
    <w:p w:rsidR="00680A10" w:rsidRPr="00FF1917" w:rsidRDefault="00680A10" w:rsidP="00680A1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a) a proposta que não atender às exigências deste edital;</w:t>
      </w:r>
    </w:p>
    <w:p w:rsidR="00680A10" w:rsidRPr="00FF1917" w:rsidRDefault="00680A10" w:rsidP="0024187B">
      <w:pPr>
        <w:pStyle w:val="Corpodetexto"/>
        <w:spacing w:after="0"/>
        <w:jc w:val="both"/>
        <w:rPr>
          <w:rFonts w:ascii="Bookman Old Style" w:hAnsi="Bookman Old Style" w:cs="Courier New"/>
          <w:sz w:val="22"/>
          <w:szCs w:val="22"/>
        </w:rPr>
      </w:pPr>
      <w:r w:rsidRPr="00FF1917">
        <w:rPr>
          <w:rFonts w:ascii="Bookman Old Style" w:hAnsi="Bookman Old Style" w:cs="Courier New"/>
          <w:sz w:val="22"/>
          <w:szCs w:val="22"/>
        </w:rPr>
        <w:t xml:space="preserve">b) a proposta que apresentar preço excessivo ou manifestamente </w:t>
      </w:r>
      <w:r w:rsidR="00FC1741" w:rsidRPr="00FF1917">
        <w:rPr>
          <w:rFonts w:ascii="Bookman Old Style" w:hAnsi="Bookman Old Style" w:cs="Courier New"/>
          <w:sz w:val="22"/>
          <w:szCs w:val="22"/>
        </w:rPr>
        <w:t>inexequível</w:t>
      </w:r>
      <w:r w:rsidRPr="00FF1917">
        <w:rPr>
          <w:rFonts w:ascii="Bookman Old Style" w:hAnsi="Bookman Old Style" w:cs="Courier New"/>
          <w:sz w:val="22"/>
          <w:szCs w:val="22"/>
        </w:rPr>
        <w:t>.</w:t>
      </w:r>
    </w:p>
    <w:p w:rsidR="00680A10" w:rsidRPr="00FF1917" w:rsidRDefault="00680A10" w:rsidP="0024187B">
      <w:pPr>
        <w:pStyle w:val="Corpodetexto"/>
        <w:spacing w:after="0"/>
        <w:jc w:val="both"/>
        <w:rPr>
          <w:rFonts w:ascii="Bookman Old Style" w:hAnsi="Bookman Old Style" w:cs="Courier New"/>
          <w:sz w:val="22"/>
          <w:szCs w:val="22"/>
        </w:rPr>
      </w:pPr>
    </w:p>
    <w:p w:rsidR="00680A10" w:rsidRPr="00FF1917" w:rsidRDefault="00680A10" w:rsidP="0024187B">
      <w:pPr>
        <w:pStyle w:val="Corpodetexto"/>
        <w:spacing w:after="0"/>
        <w:jc w:val="both"/>
        <w:rPr>
          <w:rFonts w:ascii="Bookman Old Style" w:hAnsi="Bookman Old Style" w:cs="Courier New"/>
          <w:sz w:val="22"/>
          <w:szCs w:val="22"/>
        </w:rPr>
      </w:pPr>
      <w:r w:rsidRPr="00FF1917">
        <w:rPr>
          <w:rFonts w:ascii="Bookman Old Style" w:hAnsi="Bookman Old Style" w:cs="Courier New"/>
          <w:sz w:val="22"/>
          <w:szCs w:val="22"/>
        </w:rPr>
        <w:t>9.19. – Da sessão pública do Pregão, será lavrada ata circunstanciada, contendo, sem prejuízo de outros, o registro das licitantes credenciadas, das propostas escritas e verbais apresentadas, na ordem de classificação, da análise da documentação exigida para habilita</w:t>
      </w:r>
      <w:r w:rsidR="0024187B" w:rsidRPr="00FF1917">
        <w:rPr>
          <w:rFonts w:ascii="Bookman Old Style" w:hAnsi="Bookman Old Style" w:cs="Courier New"/>
          <w:sz w:val="22"/>
          <w:szCs w:val="22"/>
        </w:rPr>
        <w:t>ção e dos recursos interpostos.</w:t>
      </w:r>
    </w:p>
    <w:p w:rsidR="0024187B" w:rsidRPr="00FF1917" w:rsidRDefault="0024187B" w:rsidP="0024187B">
      <w:pPr>
        <w:pStyle w:val="Corpodetexto"/>
        <w:spacing w:after="0"/>
        <w:jc w:val="both"/>
        <w:rPr>
          <w:rFonts w:ascii="Bookman Old Style" w:hAnsi="Bookman Old Style" w:cs="Courier New"/>
          <w:sz w:val="22"/>
          <w:szCs w:val="22"/>
        </w:rPr>
      </w:pPr>
    </w:p>
    <w:p w:rsidR="00680A10" w:rsidRPr="00FF1917" w:rsidRDefault="00680A10" w:rsidP="0024187B">
      <w:pPr>
        <w:pStyle w:val="Corpodetexto"/>
        <w:spacing w:after="0"/>
        <w:jc w:val="both"/>
        <w:rPr>
          <w:rFonts w:ascii="Bookman Old Style" w:hAnsi="Bookman Old Style" w:cs="Courier New"/>
          <w:sz w:val="22"/>
          <w:szCs w:val="22"/>
        </w:rPr>
      </w:pPr>
      <w:r w:rsidRPr="00FF1917">
        <w:rPr>
          <w:rFonts w:ascii="Bookman Old Style" w:hAnsi="Bookman Old Style" w:cs="Courier New"/>
          <w:sz w:val="22"/>
          <w:szCs w:val="22"/>
        </w:rPr>
        <w:t>9.20 – A sessão pública não será suspensa, salvo motivo excepcional, devendo toda e qualquer informação, acerca do objeto, ser esclarecida previamente junto ao Pregoeiro.</w:t>
      </w:r>
    </w:p>
    <w:p w:rsidR="00680A10" w:rsidRPr="00FF1917" w:rsidRDefault="00680A10" w:rsidP="0024187B">
      <w:pPr>
        <w:pStyle w:val="Corpodetexto"/>
        <w:spacing w:after="0"/>
        <w:jc w:val="both"/>
        <w:rPr>
          <w:rFonts w:ascii="Bookman Old Style" w:hAnsi="Bookman Old Style" w:cs="Courier New"/>
          <w:sz w:val="22"/>
          <w:szCs w:val="22"/>
        </w:rPr>
      </w:pPr>
    </w:p>
    <w:p w:rsidR="00680A10" w:rsidRPr="00FF1917" w:rsidRDefault="00680A10" w:rsidP="0024187B">
      <w:pPr>
        <w:pStyle w:val="Corpodetexto"/>
        <w:spacing w:after="0"/>
        <w:jc w:val="both"/>
        <w:rPr>
          <w:rFonts w:ascii="Bookman Old Style" w:hAnsi="Bookman Old Style" w:cs="Courier New"/>
          <w:sz w:val="22"/>
          <w:szCs w:val="22"/>
        </w:rPr>
      </w:pPr>
      <w:r w:rsidRPr="00FF1917">
        <w:rPr>
          <w:rFonts w:ascii="Bookman Old Style" w:hAnsi="Bookman Old Style" w:cs="Courier New"/>
          <w:sz w:val="22"/>
          <w:szCs w:val="22"/>
        </w:rPr>
        <w:t>9.21. – Caso haja necessidade de adiamento da Sessão Pública, será marcada nova data para continuação dos trabalhos, devendo ficar intimadas, no mesmo ato, as licitantes presentes.</w:t>
      </w:r>
    </w:p>
    <w:p w:rsidR="00680A10" w:rsidRPr="00FF1917" w:rsidRDefault="00680A10" w:rsidP="00680A10">
      <w:pPr>
        <w:pStyle w:val="Corpodetexto"/>
        <w:jc w:val="both"/>
        <w:rPr>
          <w:rFonts w:ascii="Bookman Old Style" w:hAnsi="Bookman Old Style" w:cs="Courier New"/>
          <w:sz w:val="22"/>
          <w:szCs w:val="22"/>
        </w:rPr>
      </w:pPr>
    </w:p>
    <w:p w:rsidR="00680A10" w:rsidRPr="00FF1917" w:rsidRDefault="00680A10" w:rsidP="00680A10">
      <w:pPr>
        <w:jc w:val="both"/>
        <w:rPr>
          <w:rFonts w:ascii="Bookman Old Style" w:hAnsi="Bookman Old Style" w:cs="Courier New"/>
          <w:b/>
          <w:bCs/>
          <w:snapToGrid w:val="0"/>
        </w:rPr>
      </w:pPr>
      <w:r w:rsidRPr="00FF1917">
        <w:rPr>
          <w:rFonts w:ascii="Bookman Old Style" w:hAnsi="Bookman Old Style" w:cs="Courier New"/>
          <w:b/>
          <w:bCs/>
          <w:snapToGrid w:val="0"/>
        </w:rPr>
        <w:t xml:space="preserve">10 </w:t>
      </w:r>
      <w:r w:rsidRPr="00FF1917">
        <w:rPr>
          <w:rFonts w:ascii="Bookman Old Style" w:hAnsi="Bookman Old Style" w:cs="Courier New"/>
          <w:b/>
          <w:bCs/>
          <w:snapToGrid w:val="0"/>
          <w:u w:val="single"/>
        </w:rPr>
        <w:t>– DISPOSIÇÕES GERAIS SOBRE HABILITAÇÃO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10.1. – Concluída a fase de classificação das propostas, será aberto o Envelope nº 2 – “Habilitação” do licitante cuja proposta tenha sido classificada em primeiro lugar.</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10.2. – Os licitantes apresentarão documentos em cópias legíveis, autenticadas em cartório competente ou por servidor designado para o pregão.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10.3 – As ME e EPP deverão apresentar toda a documentação exigida para a habilitação, inclusive os documentos comprobatórios da regularidade fiscal, mesmo que estes apresentem alguma restrição.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10.3.1 – Havendo restrição na comprovação da regularidade fiscal, será assegurado o prazo de 5 (cinco) dias úteis, cujo termo inicial corresponderá ao momento em que o proponente for declarado vencedor do certame, prorrogável por igual período, a critério da Administração Pública, para regularização da documentação, pagamento ou parcelamento do débito, e emissão de eventuais certidões negativas ou positivas com efeito de certidão negativa.</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10.3.2 – A prorrogação do prazo para a regularização fiscal dependerá de requerimento, devidamente fundamentado, a ser dirigido ao Pregoeiro.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10.3.3 – Entende-se por tempestivo o requerimento apresentado dentro dos cinco dias úteis inicialmente concedidos.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lastRenderedPageBreak/>
        <w:t>10.3.4 – A não regularização da documentação, no prazo previsto neste item, implicará decadência do direito à contratação, sem prejuízo das sanções cabíveis.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10.4 – Todos os documentos deverão ter vigência até o dia previsto para realização do pregão; inexistindo esse prazo, reputar-se-ão válidos por 60 (sessenta) dias, contados de sua expedição, </w:t>
      </w:r>
      <w:r w:rsidRPr="00FF1917">
        <w:rPr>
          <w:rFonts w:ascii="Bookman Old Style" w:hAnsi="Bookman Old Style" w:cs="Courier New"/>
          <w:b/>
          <w:bCs/>
          <w:u w:val="single"/>
        </w:rPr>
        <w:t>ressalvadas as exceções previstas no edital</w:t>
      </w:r>
      <w:r w:rsidRPr="00FF1917">
        <w:rPr>
          <w:rFonts w:ascii="Bookman Old Style" w:hAnsi="Bookman Old Style" w:cs="Courier New"/>
          <w:snapToGrid w:val="0"/>
        </w:rPr>
        <w:t>.</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10.5 – Se o detentor da melhor proposta desatender às exigências previstas neste Edital, será inabilitado, e o pregoeiro examinará as ofertas </w:t>
      </w:r>
      <w:r w:rsidR="00FC1741" w:rsidRPr="00FF1917">
        <w:rPr>
          <w:rFonts w:ascii="Bookman Old Style" w:hAnsi="Bookman Old Style" w:cs="Courier New"/>
          <w:snapToGrid w:val="0"/>
        </w:rPr>
        <w:t>subsequentes</w:t>
      </w:r>
      <w:r w:rsidRPr="00FF1917">
        <w:rPr>
          <w:rFonts w:ascii="Bookman Old Style" w:hAnsi="Bookman Old Style" w:cs="Courier New"/>
          <w:snapToGrid w:val="0"/>
        </w:rPr>
        <w:t xml:space="preserve"> e procederá à habilitação do licitante seguinte, na ordem de classificação, repetindo esse procedimento, sucessivamente, se necessário, até apuração de uma proposta que atenda ao Edital, para declarar o licitante vencedor.</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10.5 – O pregoeiro negociará diretamente com o proponente, para obtenção de melhor preço.</w:t>
      </w:r>
    </w:p>
    <w:p w:rsidR="00680A10" w:rsidRPr="00FF1917" w:rsidRDefault="00680A10" w:rsidP="00680A10">
      <w:pPr>
        <w:jc w:val="both"/>
        <w:rPr>
          <w:rFonts w:ascii="Bookman Old Style" w:hAnsi="Bookman Old Style" w:cs="Courier New"/>
          <w:b/>
          <w:bCs/>
          <w:snapToGrid w:val="0"/>
          <w:u w:val="single"/>
        </w:rPr>
      </w:pPr>
      <w:r w:rsidRPr="00FF1917">
        <w:rPr>
          <w:rFonts w:ascii="Bookman Old Style" w:hAnsi="Bookman Old Style" w:cs="Courier New"/>
          <w:b/>
          <w:bCs/>
          <w:snapToGrid w:val="0"/>
        </w:rPr>
        <w:t xml:space="preserve">11 – </w:t>
      </w:r>
      <w:r w:rsidRPr="00FF1917">
        <w:rPr>
          <w:rFonts w:ascii="Bookman Old Style" w:hAnsi="Bookman Old Style" w:cs="Courier New"/>
          <w:b/>
          <w:bCs/>
          <w:snapToGrid w:val="0"/>
          <w:u w:val="single"/>
        </w:rPr>
        <w:t>DA ADJUDICAÇÃO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11.1. – Constatado o atendimento das exigências fixadas no Edital, a LICITANTE será declarada vencedora, sendo-lhe adjudicado o objeto do certame.</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11.2. – Em caso de desatendimento às exigências de habilitação, o Pregoeiro inabilitará a licitante e examinará as ofertas </w:t>
      </w:r>
      <w:r w:rsidR="00A921D9" w:rsidRPr="00FF1917">
        <w:rPr>
          <w:rFonts w:ascii="Bookman Old Style" w:hAnsi="Bookman Old Style" w:cs="Courier New"/>
          <w:snapToGrid w:val="0"/>
        </w:rPr>
        <w:t>subsequentes</w:t>
      </w:r>
      <w:r w:rsidRPr="00FF1917">
        <w:rPr>
          <w:rFonts w:ascii="Bookman Old Style" w:hAnsi="Bookman Old Style" w:cs="Courier New"/>
          <w:snapToGrid w:val="0"/>
        </w:rPr>
        <w:t xml:space="preserve"> e qualificação das licitantes, na ordem de classificação e, assim, sucessivamente, até a apuração de uma que atenda ao edital, sendo a respectiva licitante declarada vencedora, ocasião em que o Pregoeiro poderá negociar com o proponente, para que seja obtido o melhor preço.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11.3. – Encerrado o julgamento das propostas e da habilitação, o Pregoeiro proclamará a vencedora, proporcionando, a seguir, a oportunidade às licitantes para que manifestem imediata e motivadamente a intenção de interpor recurso, sob pena de decadência do direito por parte da licitante.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todos, vista imedi</w:t>
      </w:r>
      <w:r w:rsidR="0024187B" w:rsidRPr="00FF1917">
        <w:rPr>
          <w:rFonts w:ascii="Bookman Old Style" w:hAnsi="Bookman Old Style" w:cs="Courier New"/>
          <w:snapToGrid w:val="0"/>
        </w:rPr>
        <w:t>ata do processo, em secretaria.</w:t>
      </w:r>
    </w:p>
    <w:p w:rsidR="00680A10" w:rsidRPr="00FF1917" w:rsidRDefault="00680A10" w:rsidP="00680A10">
      <w:pPr>
        <w:jc w:val="both"/>
        <w:rPr>
          <w:rFonts w:ascii="Bookman Old Style" w:hAnsi="Bookman Old Style" w:cs="Courier New"/>
          <w:b/>
          <w:bCs/>
          <w:snapToGrid w:val="0"/>
        </w:rPr>
      </w:pPr>
      <w:r w:rsidRPr="00FF1917">
        <w:rPr>
          <w:rFonts w:ascii="Bookman Old Style" w:hAnsi="Bookman Old Style" w:cs="Courier New"/>
          <w:b/>
          <w:bCs/>
          <w:snapToGrid w:val="0"/>
        </w:rPr>
        <w:t xml:space="preserve">12 – </w:t>
      </w:r>
      <w:r w:rsidRPr="00FF1917">
        <w:rPr>
          <w:rFonts w:ascii="Bookman Old Style" w:hAnsi="Bookman Old Style" w:cs="Courier New"/>
          <w:b/>
          <w:bCs/>
          <w:snapToGrid w:val="0"/>
          <w:u w:val="single"/>
        </w:rPr>
        <w:t>DOS RECURSOS ADMINISTRATIVOS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12.1. – Tendo a licitante manifestado, motivadamente, a intenção de recorrer na sessão pública do Pregão, terá ela o prazo de 03 (três) dias corridos para apresentação das razões de recurso.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12.2. – As demais licitantes, já intimadas na sessão pública supracitada, terão o prazo de 03 (três) dias corridos para apresentarem as </w:t>
      </w:r>
      <w:r w:rsidR="00A921D9" w:rsidRPr="00FF1917">
        <w:rPr>
          <w:rFonts w:ascii="Bookman Old Style" w:hAnsi="Bookman Old Style" w:cs="Courier New"/>
          <w:snapToGrid w:val="0"/>
        </w:rPr>
        <w:t>contrarrazões</w:t>
      </w:r>
      <w:r w:rsidRPr="00FF1917">
        <w:rPr>
          <w:rFonts w:ascii="Bookman Old Style" w:hAnsi="Bookman Old Style" w:cs="Courier New"/>
          <w:snapToGrid w:val="0"/>
        </w:rPr>
        <w:t>, que começará a correr do término do prazo da recorrente, sendo-lhes assegurada vista imediata dos autos, em secretária.</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lastRenderedPageBreak/>
        <w:t>12.3. – A manifestação na sessão pública e a motivação, no caso de recurso, são pressupostos de admissibilidade dos recursos.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12.4. – As razões e </w:t>
      </w:r>
      <w:r w:rsidR="00A921D9" w:rsidRPr="00FF1917">
        <w:rPr>
          <w:rFonts w:ascii="Bookman Old Style" w:hAnsi="Bookman Old Style" w:cs="Courier New"/>
          <w:snapToGrid w:val="0"/>
        </w:rPr>
        <w:t>contrarrazões</w:t>
      </w:r>
      <w:r w:rsidRPr="00FF1917">
        <w:rPr>
          <w:rFonts w:ascii="Bookman Old Style" w:hAnsi="Bookman Old Style" w:cs="Courier New"/>
          <w:snapToGrid w:val="0"/>
        </w:rPr>
        <w:t xml:space="preserve"> do recurso deverão ser encaminhadas, por escrito, ao Pregoeiro, no endereço mencionado no preâmbulo deste Edital.</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12.5. – O início da contagem dos prazos, bem como seu término, dar-se-á sempre em dias úteis.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12.6. – A falta de apresentação de razões, mencionadas no subitem </w:t>
      </w:r>
      <w:proofErr w:type="gramStart"/>
      <w:r w:rsidRPr="00FF1917">
        <w:rPr>
          <w:rFonts w:ascii="Bookman Old Style" w:hAnsi="Bookman Old Style" w:cs="Courier New"/>
          <w:snapToGrid w:val="0"/>
        </w:rPr>
        <w:t>12.1.,</w:t>
      </w:r>
      <w:proofErr w:type="gramEnd"/>
      <w:r w:rsidRPr="00FF1917">
        <w:rPr>
          <w:rFonts w:ascii="Bookman Old Style" w:hAnsi="Bookman Old Style" w:cs="Courier New"/>
          <w:snapToGrid w:val="0"/>
        </w:rPr>
        <w:t xml:space="preserve"> importará a decadência do direito de recurso, culminando com a adjudicação do objeto do certame à licitante vencedora.</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12.7. – O acolhimento do recurso importará a invalidação, apenas, dos atos insuscetíveis de aproveitamento.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12.8. – A decisão proferida em grau de recurso será definitiva e dela dar-se-á conhecimento, mediante publicação no Diário Oficial do Município.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12.9. – Não serão conhecidas as </w:t>
      </w:r>
      <w:r w:rsidR="00A921D9" w:rsidRPr="00FF1917">
        <w:rPr>
          <w:rFonts w:ascii="Bookman Old Style" w:hAnsi="Bookman Old Style" w:cs="Courier New"/>
          <w:snapToGrid w:val="0"/>
        </w:rPr>
        <w:t>contrarrazões</w:t>
      </w:r>
      <w:r w:rsidRPr="00FF1917">
        <w:rPr>
          <w:rFonts w:ascii="Bookman Old Style" w:hAnsi="Bookman Old Style" w:cs="Courier New"/>
          <w:snapToGrid w:val="0"/>
        </w:rPr>
        <w:t xml:space="preserve"> a recursos </w:t>
      </w:r>
      <w:r w:rsidR="0024187B" w:rsidRPr="00FF1917">
        <w:rPr>
          <w:rFonts w:ascii="Bookman Old Style" w:hAnsi="Bookman Old Style" w:cs="Courier New"/>
          <w:snapToGrid w:val="0"/>
        </w:rPr>
        <w:t>intempestivamente apresentadas.</w:t>
      </w:r>
    </w:p>
    <w:p w:rsidR="00680A10" w:rsidRPr="00FF1917" w:rsidRDefault="00680A10" w:rsidP="00680A10">
      <w:pPr>
        <w:jc w:val="both"/>
        <w:rPr>
          <w:rFonts w:ascii="Bookman Old Style" w:hAnsi="Bookman Old Style" w:cs="Courier New"/>
          <w:b/>
          <w:bCs/>
          <w:snapToGrid w:val="0"/>
        </w:rPr>
      </w:pPr>
      <w:r w:rsidRPr="00FF1917">
        <w:rPr>
          <w:rFonts w:ascii="Bookman Old Style" w:hAnsi="Bookman Old Style" w:cs="Courier New"/>
          <w:b/>
          <w:bCs/>
          <w:snapToGrid w:val="0"/>
        </w:rPr>
        <w:t xml:space="preserve">13 – </w:t>
      </w:r>
      <w:r w:rsidRPr="00FF1917">
        <w:rPr>
          <w:rFonts w:ascii="Bookman Old Style" w:hAnsi="Bookman Old Style" w:cs="Courier New"/>
          <w:b/>
          <w:bCs/>
          <w:snapToGrid w:val="0"/>
          <w:u w:val="single"/>
        </w:rPr>
        <w:t>DA PRESTAÇÃO DOS SERVIÇOS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13.1. – Os serviços deverão ser prestados nos locais design</w:t>
      </w:r>
      <w:r w:rsidR="002F4530" w:rsidRPr="00FF1917">
        <w:rPr>
          <w:rFonts w:ascii="Bookman Old Style" w:hAnsi="Bookman Old Style" w:cs="Courier New"/>
          <w:snapToGrid w:val="0"/>
        </w:rPr>
        <w:t>ados pela Administração Municipal.</w:t>
      </w:r>
    </w:p>
    <w:p w:rsidR="00680A10" w:rsidRPr="00FF1917" w:rsidRDefault="00680A10" w:rsidP="00680A10">
      <w:pPr>
        <w:jc w:val="both"/>
        <w:rPr>
          <w:rFonts w:ascii="Bookman Old Style" w:hAnsi="Bookman Old Style" w:cs="Courier New"/>
          <w:snapToGrid w:val="0"/>
          <w:color w:val="FF0000"/>
        </w:rPr>
      </w:pPr>
      <w:r w:rsidRPr="00FF1917">
        <w:rPr>
          <w:rFonts w:ascii="Bookman Old Style" w:hAnsi="Bookman Old Style" w:cs="Courier New"/>
          <w:snapToGrid w:val="0"/>
        </w:rPr>
        <w:t>13.2. – A nota fiscal/fatura, sem qualquer rasura, deve o</w:t>
      </w:r>
      <w:r w:rsidR="002F4530" w:rsidRPr="00FF1917">
        <w:rPr>
          <w:rFonts w:ascii="Bookman Old Style" w:hAnsi="Bookman Old Style" w:cs="Courier New"/>
          <w:snapToGrid w:val="0"/>
        </w:rPr>
        <w:t>brigatoriamente ser entregue no Setor de Finanças do Município.</w:t>
      </w:r>
    </w:p>
    <w:p w:rsidR="00680A10" w:rsidRPr="00FF1917" w:rsidRDefault="00680A10" w:rsidP="0024187B">
      <w:pPr>
        <w:pStyle w:val="Ttulo2"/>
        <w:jc w:val="both"/>
        <w:rPr>
          <w:rFonts w:ascii="Bookman Old Style" w:hAnsi="Bookman Old Style" w:cs="Courier New"/>
          <w:i w:val="0"/>
          <w:sz w:val="22"/>
          <w:szCs w:val="22"/>
          <w:u w:val="single"/>
        </w:rPr>
      </w:pPr>
      <w:r w:rsidRPr="00FF1917">
        <w:rPr>
          <w:rFonts w:ascii="Bookman Old Style" w:hAnsi="Bookman Old Style" w:cs="Courier New"/>
          <w:i w:val="0"/>
          <w:sz w:val="22"/>
          <w:szCs w:val="22"/>
        </w:rPr>
        <w:t xml:space="preserve">14 </w:t>
      </w:r>
      <w:r w:rsidRPr="00FF1917">
        <w:rPr>
          <w:rFonts w:ascii="Bookman Old Style" w:hAnsi="Bookman Old Style" w:cs="Courier New"/>
          <w:i w:val="0"/>
          <w:sz w:val="22"/>
          <w:szCs w:val="22"/>
          <w:u w:val="single"/>
        </w:rPr>
        <w:t>- DOS ENCARGOS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14.1</w:t>
      </w:r>
      <w:r w:rsidRPr="00FF1917">
        <w:rPr>
          <w:rFonts w:ascii="Bookman Old Style" w:hAnsi="Bookman Old Style" w:cs="Courier New"/>
          <w:snapToGrid w:val="0"/>
        </w:rPr>
        <w:tab/>
        <w:t>Incumbe à Contratante:</w:t>
      </w:r>
    </w:p>
    <w:p w:rsidR="00A921D9" w:rsidRPr="00FF1917" w:rsidRDefault="00A921D9" w:rsidP="00A921D9">
      <w:pPr>
        <w:pStyle w:val="Standard"/>
        <w:tabs>
          <w:tab w:val="left" w:pos="1680"/>
        </w:tabs>
        <w:rPr>
          <w:rFonts w:ascii="Bookman Old Style" w:hAnsi="Bookman Old Style" w:cs="Arial"/>
          <w:sz w:val="22"/>
          <w:szCs w:val="22"/>
        </w:rPr>
      </w:pPr>
      <w:r w:rsidRPr="00FF1917">
        <w:rPr>
          <w:rFonts w:ascii="Bookman Old Style" w:hAnsi="Bookman Old Style" w:cs="Arial"/>
          <w:sz w:val="22"/>
          <w:szCs w:val="22"/>
        </w:rPr>
        <w:t>14.1.1 - Fiscalizar a execução do contrato;</w:t>
      </w:r>
    </w:p>
    <w:p w:rsidR="00A921D9" w:rsidRPr="00FF1917" w:rsidRDefault="00A921D9" w:rsidP="00A921D9">
      <w:pPr>
        <w:pStyle w:val="Standard"/>
        <w:tabs>
          <w:tab w:val="left" w:pos="1680"/>
        </w:tabs>
        <w:rPr>
          <w:rFonts w:ascii="Bookman Old Style" w:hAnsi="Bookman Old Style" w:cs="Arial"/>
          <w:sz w:val="22"/>
          <w:szCs w:val="22"/>
        </w:rPr>
      </w:pPr>
      <w:r w:rsidRPr="00FF1917">
        <w:rPr>
          <w:rFonts w:ascii="Bookman Old Style" w:hAnsi="Bookman Old Style" w:cs="Arial"/>
          <w:sz w:val="22"/>
          <w:szCs w:val="22"/>
        </w:rPr>
        <w:t>14.1.2 - Orientar a Contratada quanto aos serviços a serem executados;</w:t>
      </w:r>
    </w:p>
    <w:p w:rsidR="00A921D9" w:rsidRPr="00FF1917" w:rsidRDefault="00A921D9" w:rsidP="0024187B">
      <w:pPr>
        <w:pStyle w:val="Standard"/>
        <w:tabs>
          <w:tab w:val="left" w:pos="1680"/>
        </w:tabs>
        <w:spacing w:line="276" w:lineRule="auto"/>
        <w:rPr>
          <w:rFonts w:ascii="Bookman Old Style" w:hAnsi="Bookman Old Style" w:cs="Arial"/>
          <w:sz w:val="22"/>
          <w:szCs w:val="22"/>
        </w:rPr>
      </w:pPr>
      <w:r w:rsidRPr="00FF1917">
        <w:rPr>
          <w:rFonts w:ascii="Bookman Old Style" w:hAnsi="Bookman Old Style" w:cs="Arial"/>
          <w:sz w:val="22"/>
          <w:szCs w:val="22"/>
        </w:rPr>
        <w:t>14.1.3 - Acompanhar e fiscalizar a execução do contrato;</w:t>
      </w:r>
    </w:p>
    <w:p w:rsidR="00A921D9" w:rsidRPr="00FF1917" w:rsidRDefault="00A921D9" w:rsidP="0024187B">
      <w:pPr>
        <w:pStyle w:val="Standard"/>
        <w:tabs>
          <w:tab w:val="left" w:pos="1020"/>
        </w:tabs>
        <w:spacing w:line="276" w:lineRule="auto"/>
        <w:ind w:right="775"/>
        <w:rPr>
          <w:rFonts w:ascii="Bookman Old Style" w:hAnsi="Bookman Old Style" w:cs="Arial"/>
          <w:sz w:val="22"/>
          <w:szCs w:val="22"/>
        </w:rPr>
      </w:pPr>
      <w:r w:rsidRPr="00FF1917">
        <w:rPr>
          <w:rFonts w:ascii="Bookman Old Style" w:hAnsi="Bookman Old Style" w:cs="Arial"/>
          <w:sz w:val="22"/>
          <w:szCs w:val="22"/>
        </w:rPr>
        <w:t xml:space="preserve">14.1.4 - Comunicar à contratada toda e qualquer ocorrência relacionada com a execução dos </w:t>
      </w:r>
      <w:r w:rsidRPr="00FF1917">
        <w:rPr>
          <w:rFonts w:ascii="Bookman Old Style" w:hAnsi="Bookman Old Style" w:cs="Arial"/>
          <w:spacing w:val="-3"/>
          <w:sz w:val="22"/>
          <w:szCs w:val="22"/>
        </w:rPr>
        <w:t xml:space="preserve">serviços </w:t>
      </w:r>
      <w:r w:rsidRPr="00FF1917">
        <w:rPr>
          <w:rFonts w:ascii="Bookman Old Style" w:hAnsi="Bookman Old Style" w:cs="Arial"/>
          <w:sz w:val="22"/>
          <w:szCs w:val="22"/>
        </w:rPr>
        <w:t>contratados;</w:t>
      </w:r>
    </w:p>
    <w:p w:rsidR="00A921D9" w:rsidRPr="00FF1917" w:rsidRDefault="00A921D9" w:rsidP="0024187B">
      <w:pPr>
        <w:pStyle w:val="Standard"/>
        <w:tabs>
          <w:tab w:val="left" w:pos="1680"/>
        </w:tabs>
        <w:spacing w:line="276" w:lineRule="auto"/>
        <w:rPr>
          <w:rFonts w:ascii="Bookman Old Style" w:hAnsi="Bookman Old Style" w:cs="Arial"/>
          <w:sz w:val="22"/>
          <w:szCs w:val="22"/>
        </w:rPr>
      </w:pPr>
      <w:r w:rsidRPr="00FF1917">
        <w:rPr>
          <w:rFonts w:ascii="Bookman Old Style" w:hAnsi="Bookman Old Style" w:cs="Arial"/>
          <w:sz w:val="22"/>
          <w:szCs w:val="22"/>
        </w:rPr>
        <w:t>14.1.5 - Oferecer as condições técnicas necessárias para a execução do contrato;</w:t>
      </w:r>
    </w:p>
    <w:p w:rsidR="00A921D9" w:rsidRPr="00FF1917" w:rsidRDefault="00A921D9" w:rsidP="0024187B">
      <w:pPr>
        <w:pStyle w:val="Standard"/>
        <w:tabs>
          <w:tab w:val="left" w:pos="1085"/>
        </w:tabs>
        <w:spacing w:line="276" w:lineRule="auto"/>
        <w:ind w:right="185"/>
        <w:rPr>
          <w:rFonts w:ascii="Bookman Old Style" w:hAnsi="Bookman Old Style" w:cs="Arial"/>
          <w:sz w:val="22"/>
          <w:szCs w:val="22"/>
        </w:rPr>
      </w:pPr>
      <w:r w:rsidRPr="00FF1917">
        <w:rPr>
          <w:rFonts w:ascii="Bookman Old Style" w:hAnsi="Bookman Old Style" w:cs="Arial"/>
          <w:sz w:val="22"/>
          <w:szCs w:val="22"/>
        </w:rPr>
        <w:t>14.1.6 - Prestar as informações e os esclarecimentos que venham a ser solicitados com relação à execução dos serviços;</w:t>
      </w:r>
    </w:p>
    <w:p w:rsidR="00A921D9" w:rsidRPr="00FF1917" w:rsidRDefault="00A921D9" w:rsidP="0024187B">
      <w:pPr>
        <w:pStyle w:val="Standard"/>
        <w:tabs>
          <w:tab w:val="left" w:pos="1089"/>
        </w:tabs>
        <w:spacing w:line="276" w:lineRule="auto"/>
        <w:ind w:right="185"/>
        <w:rPr>
          <w:rFonts w:ascii="Bookman Old Style" w:hAnsi="Bookman Old Style" w:cs="Arial"/>
          <w:sz w:val="22"/>
          <w:szCs w:val="22"/>
        </w:rPr>
      </w:pPr>
      <w:r w:rsidRPr="00FF1917">
        <w:rPr>
          <w:rFonts w:ascii="Bookman Old Style" w:hAnsi="Bookman Old Style" w:cs="Arial"/>
          <w:sz w:val="22"/>
          <w:szCs w:val="22"/>
        </w:rPr>
        <w:t xml:space="preserve">14.1.7 - Efetuar o pagamento dos serviços prestados pela contratada, estando estes em conformidade </w:t>
      </w:r>
      <w:r w:rsidRPr="00FF1917">
        <w:rPr>
          <w:rFonts w:ascii="Bookman Old Style" w:hAnsi="Bookman Old Style" w:cs="Arial"/>
          <w:spacing w:val="-5"/>
          <w:sz w:val="22"/>
          <w:szCs w:val="22"/>
        </w:rPr>
        <w:t xml:space="preserve">com </w:t>
      </w:r>
      <w:r w:rsidRPr="00FF1917">
        <w:rPr>
          <w:rFonts w:ascii="Bookman Old Style" w:hAnsi="Bookman Old Style" w:cs="Arial"/>
          <w:sz w:val="22"/>
          <w:szCs w:val="22"/>
        </w:rPr>
        <w:t>a proposta da empresa vencedora e ainda em acordo com o termo de referência;</w:t>
      </w:r>
    </w:p>
    <w:p w:rsidR="00A921D9" w:rsidRPr="00FF1917" w:rsidRDefault="00A921D9" w:rsidP="0024187B">
      <w:pPr>
        <w:pStyle w:val="Standard"/>
        <w:tabs>
          <w:tab w:val="left" w:pos="1800"/>
        </w:tabs>
        <w:spacing w:line="276" w:lineRule="auto"/>
        <w:rPr>
          <w:rFonts w:ascii="Bookman Old Style" w:hAnsi="Bookman Old Style" w:cs="Arial"/>
          <w:sz w:val="22"/>
          <w:szCs w:val="22"/>
        </w:rPr>
      </w:pPr>
      <w:r w:rsidRPr="00FF1917">
        <w:rPr>
          <w:rFonts w:ascii="Bookman Old Style" w:hAnsi="Bookman Old Style" w:cs="Arial"/>
          <w:sz w:val="22"/>
          <w:szCs w:val="22"/>
        </w:rPr>
        <w:t>14.1.8 - Preparar o expediente referente ao pagamento;</w:t>
      </w:r>
    </w:p>
    <w:p w:rsidR="00A921D9" w:rsidRPr="00FF1917" w:rsidRDefault="00A921D9" w:rsidP="0024187B">
      <w:pPr>
        <w:pStyle w:val="Standard"/>
        <w:tabs>
          <w:tab w:val="left" w:pos="1800"/>
        </w:tabs>
        <w:spacing w:line="276" w:lineRule="auto"/>
        <w:rPr>
          <w:rFonts w:ascii="Bookman Old Style" w:hAnsi="Bookman Old Style" w:cs="Arial"/>
          <w:sz w:val="22"/>
          <w:szCs w:val="22"/>
        </w:rPr>
      </w:pPr>
      <w:r w:rsidRPr="00FF1917">
        <w:rPr>
          <w:rFonts w:ascii="Bookman Old Style" w:hAnsi="Bookman Old Style" w:cs="Arial"/>
          <w:sz w:val="22"/>
          <w:szCs w:val="22"/>
        </w:rPr>
        <w:t>14.1.9 - Arcar com despesas de pagamento de ART e RRT;</w:t>
      </w:r>
    </w:p>
    <w:p w:rsidR="00A921D9" w:rsidRPr="00FF1917" w:rsidRDefault="00A921D9" w:rsidP="0024187B">
      <w:pPr>
        <w:pStyle w:val="Standard"/>
        <w:spacing w:line="276" w:lineRule="auto"/>
        <w:ind w:right="184"/>
        <w:rPr>
          <w:rFonts w:ascii="Bookman Old Style" w:hAnsi="Bookman Old Style" w:cs="Arial"/>
          <w:sz w:val="22"/>
          <w:szCs w:val="22"/>
        </w:rPr>
      </w:pPr>
      <w:r w:rsidRPr="00FF1917">
        <w:rPr>
          <w:rFonts w:ascii="Bookman Old Style" w:hAnsi="Bookman Old Style" w:cs="Arial"/>
          <w:sz w:val="22"/>
          <w:szCs w:val="22"/>
        </w:rPr>
        <w:lastRenderedPageBreak/>
        <w:t xml:space="preserve">14.1.10 - Arcar com as despesas de levantamentos topográficos, impressão de projetos, plotagens </w:t>
      </w:r>
      <w:r w:rsidRPr="00FF1917">
        <w:rPr>
          <w:rFonts w:ascii="Bookman Old Style" w:hAnsi="Bookman Old Style" w:cs="Arial"/>
          <w:spacing w:val="-15"/>
          <w:sz w:val="22"/>
          <w:szCs w:val="22"/>
        </w:rPr>
        <w:t xml:space="preserve">e </w:t>
      </w:r>
      <w:r w:rsidRPr="00FF1917">
        <w:rPr>
          <w:rFonts w:ascii="Bookman Old Style" w:hAnsi="Bookman Old Style" w:cs="Arial"/>
          <w:sz w:val="22"/>
          <w:szCs w:val="22"/>
        </w:rPr>
        <w:t>quaisquer outros serviços não condizentes com o objeto social da empresa.</w:t>
      </w:r>
    </w:p>
    <w:p w:rsidR="00A921D9" w:rsidRPr="00FF1917" w:rsidRDefault="00A921D9" w:rsidP="0024187B">
      <w:pPr>
        <w:pStyle w:val="Standard"/>
        <w:spacing w:line="276" w:lineRule="auto"/>
        <w:ind w:right="184"/>
        <w:rPr>
          <w:rFonts w:ascii="Bookman Old Style" w:hAnsi="Bookman Old Style" w:cs="Arial"/>
          <w:sz w:val="22"/>
          <w:szCs w:val="22"/>
        </w:rPr>
      </w:pPr>
    </w:p>
    <w:p w:rsidR="00A921D9" w:rsidRPr="00FF1917" w:rsidRDefault="00A921D9" w:rsidP="00A921D9">
      <w:pPr>
        <w:pStyle w:val="Standard"/>
        <w:ind w:right="184"/>
        <w:rPr>
          <w:rFonts w:ascii="Bookman Old Style" w:hAnsi="Bookman Old Style" w:cs="Arial"/>
          <w:sz w:val="22"/>
          <w:szCs w:val="22"/>
        </w:rPr>
      </w:pPr>
      <w:r w:rsidRPr="00FF1917">
        <w:rPr>
          <w:rFonts w:ascii="Bookman Old Style" w:hAnsi="Bookman Old Style" w:cs="Arial"/>
          <w:sz w:val="22"/>
          <w:szCs w:val="22"/>
        </w:rPr>
        <w:t xml:space="preserve">14.2. </w:t>
      </w:r>
      <w:r w:rsidR="000306FE" w:rsidRPr="00FF1917">
        <w:rPr>
          <w:rFonts w:ascii="Bookman Old Style" w:hAnsi="Bookman Old Style" w:cs="Arial"/>
          <w:sz w:val="22"/>
          <w:szCs w:val="22"/>
        </w:rPr>
        <w:t xml:space="preserve">Fica a </w:t>
      </w:r>
      <w:r w:rsidRPr="00FF1917">
        <w:rPr>
          <w:rFonts w:ascii="Bookman Old Style" w:hAnsi="Bookman Old Style" w:cs="Arial"/>
          <w:sz w:val="22"/>
          <w:szCs w:val="22"/>
        </w:rPr>
        <w:t>Contratada</w:t>
      </w:r>
      <w:r w:rsidR="000306FE" w:rsidRPr="00FF1917">
        <w:rPr>
          <w:rFonts w:ascii="Bookman Old Style" w:hAnsi="Bookman Old Style" w:cs="Arial"/>
          <w:sz w:val="22"/>
          <w:szCs w:val="22"/>
        </w:rPr>
        <w:t xml:space="preserve"> responsável:</w:t>
      </w:r>
    </w:p>
    <w:p w:rsidR="00A921D9" w:rsidRPr="00FF1917" w:rsidRDefault="00A921D9" w:rsidP="00A921D9">
      <w:pPr>
        <w:pStyle w:val="Standard"/>
        <w:ind w:right="184"/>
        <w:rPr>
          <w:rFonts w:ascii="Bookman Old Style" w:hAnsi="Bookman Old Style" w:cs="Arial"/>
          <w:sz w:val="22"/>
          <w:szCs w:val="22"/>
        </w:rPr>
      </w:pPr>
    </w:p>
    <w:p w:rsidR="000306FE" w:rsidRPr="00FF1917" w:rsidRDefault="000306FE" w:rsidP="000306FE">
      <w:pPr>
        <w:jc w:val="both"/>
        <w:rPr>
          <w:rFonts w:ascii="Bookman Old Style" w:hAnsi="Bookman Old Style" w:cs="Courier New"/>
        </w:rPr>
      </w:pPr>
      <w:r w:rsidRPr="00FF1917">
        <w:rPr>
          <w:rFonts w:ascii="Bookman Old Style" w:hAnsi="Bookman Old Style" w:cs="Courier New"/>
        </w:rPr>
        <w:t>a) por quaisquer danos ou prejuízos que por acaso causar à Administração ou a terceiros, em decorrência do não cumprimento das obrigações assumidas neste contrato;</w:t>
      </w:r>
    </w:p>
    <w:p w:rsidR="000306FE" w:rsidRPr="00FF1917" w:rsidRDefault="000306FE" w:rsidP="000306FE">
      <w:pPr>
        <w:jc w:val="both"/>
        <w:rPr>
          <w:rFonts w:ascii="Bookman Old Style" w:hAnsi="Bookman Old Style" w:cs="Courier New"/>
        </w:rPr>
      </w:pPr>
      <w:r w:rsidRPr="00FF1917">
        <w:rPr>
          <w:rFonts w:ascii="Bookman Old Style" w:hAnsi="Bookman Old Style" w:cs="Courier New"/>
        </w:rPr>
        <w:t>b) pela indenização ou reparação de danos ou prejuízos decorrentes de negligência, imprudência e/ou imperícia, na execução dos serviços contratados;</w:t>
      </w:r>
    </w:p>
    <w:p w:rsidR="000306FE" w:rsidRPr="00FF1917" w:rsidRDefault="000306FE" w:rsidP="000306FE">
      <w:pPr>
        <w:jc w:val="both"/>
        <w:rPr>
          <w:rFonts w:ascii="Bookman Old Style" w:hAnsi="Bookman Old Style" w:cs="Courier New"/>
        </w:rPr>
      </w:pPr>
      <w:r w:rsidRPr="00FF1917">
        <w:rPr>
          <w:rFonts w:ascii="Bookman Old Style" w:hAnsi="Bookman Old Style" w:cs="Courier New"/>
        </w:rPr>
        <w:t>c) em arcar com os encargos trabalhistas, previdenciários, fiscais e outros decorrentes do presente contrato.</w:t>
      </w:r>
    </w:p>
    <w:p w:rsidR="000306FE" w:rsidRPr="00FF1917" w:rsidRDefault="000306FE" w:rsidP="000306FE">
      <w:pPr>
        <w:tabs>
          <w:tab w:val="left" w:pos="8730"/>
        </w:tabs>
        <w:jc w:val="both"/>
        <w:rPr>
          <w:rFonts w:ascii="Bookman Old Style" w:hAnsi="Bookman Old Style" w:cs="Courier New"/>
        </w:rPr>
      </w:pPr>
      <w:r w:rsidRPr="00FF1917">
        <w:rPr>
          <w:rFonts w:ascii="Bookman Old Style" w:hAnsi="Bookman Old Style" w:cs="Courier New"/>
        </w:rPr>
        <w:t>d) pela locomoção até os locais onde serão prestados os serviços.</w:t>
      </w:r>
      <w:r w:rsidRPr="00FF1917">
        <w:rPr>
          <w:rFonts w:ascii="Bookman Old Style" w:hAnsi="Bookman Old Style" w:cs="Courier New"/>
        </w:rPr>
        <w:tab/>
      </w:r>
    </w:p>
    <w:p w:rsidR="000306FE" w:rsidRPr="00FF1917" w:rsidRDefault="000306FE" w:rsidP="000306FE">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e) em apresentar a atualização, a cada 180 dias, da Certidão Negativa de Débito Trabalhista (CNDT) referida na Lei nº 12.440 de 07.07.2011.</w:t>
      </w:r>
    </w:p>
    <w:p w:rsidR="000306FE" w:rsidRPr="00FF1917" w:rsidRDefault="000306FE" w:rsidP="000306FE">
      <w:pPr>
        <w:jc w:val="both"/>
        <w:rPr>
          <w:rFonts w:ascii="Bookman Old Style" w:hAnsi="Bookman Old Style" w:cs="Courier New"/>
        </w:rPr>
      </w:pPr>
      <w:r w:rsidRPr="00FF1917">
        <w:rPr>
          <w:rFonts w:ascii="Bookman Old Style" w:hAnsi="Bookman Old Style" w:cs="Courier New"/>
        </w:rPr>
        <w:t>f) prestar o Serviço Licitado, no preço, prazo e forma estipulada na proposta e dentro dos padrões exigidos neste edital;</w:t>
      </w:r>
    </w:p>
    <w:p w:rsidR="000306FE" w:rsidRPr="00FF1917" w:rsidRDefault="000306FE" w:rsidP="000306FE">
      <w:pPr>
        <w:jc w:val="both"/>
        <w:rPr>
          <w:rFonts w:ascii="Bookman Old Style" w:hAnsi="Bookman Old Style" w:cs="Courier New"/>
        </w:rPr>
      </w:pPr>
      <w:r w:rsidRPr="00FF1917">
        <w:rPr>
          <w:rFonts w:ascii="Bookman Old Style" w:hAnsi="Bookman Old Style" w:cs="Courier New"/>
        </w:rPr>
        <w:t>g) manter, durante a execução do contrato, as mesmas condições de habilitação;</w:t>
      </w:r>
    </w:p>
    <w:p w:rsidR="00680A10" w:rsidRPr="00FF1917" w:rsidRDefault="00680A10" w:rsidP="00974D55">
      <w:pPr>
        <w:pStyle w:val="Ttulo2"/>
        <w:jc w:val="both"/>
        <w:rPr>
          <w:rFonts w:ascii="Bookman Old Style" w:hAnsi="Bookman Old Style" w:cs="Courier New"/>
          <w:i w:val="0"/>
          <w:sz w:val="22"/>
          <w:szCs w:val="22"/>
          <w:u w:val="single"/>
        </w:rPr>
      </w:pPr>
      <w:r w:rsidRPr="00FF1917">
        <w:rPr>
          <w:rFonts w:ascii="Bookman Old Style" w:hAnsi="Bookman Old Style" w:cs="Courier New"/>
          <w:i w:val="0"/>
          <w:sz w:val="22"/>
          <w:szCs w:val="22"/>
        </w:rPr>
        <w:t xml:space="preserve">15. </w:t>
      </w:r>
      <w:r w:rsidRPr="00FF1917">
        <w:rPr>
          <w:rFonts w:ascii="Bookman Old Style" w:hAnsi="Bookman Old Style" w:cs="Courier New"/>
          <w:i w:val="0"/>
          <w:sz w:val="22"/>
          <w:szCs w:val="22"/>
          <w:u w:val="single"/>
        </w:rPr>
        <w:t>DA EXECUÇÃO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15.1</w:t>
      </w:r>
      <w:r w:rsidRPr="00FF1917">
        <w:rPr>
          <w:rFonts w:ascii="Bookman Old Style" w:hAnsi="Bookman Old Style" w:cs="Courier New"/>
          <w:snapToGrid w:val="0"/>
        </w:rPr>
        <w:tab/>
        <w:t>A Licitante vencedora fica obrigada a aceitar nas mesmas condições contratuais, os acréscimos ou supressões que se fizerem nas quantidades do material objeto da presente licitação, até 25% (vinte e cinco por cento) do valor da Nota de Empenho, ou do contrato, conforme for o caso.</w:t>
      </w:r>
    </w:p>
    <w:p w:rsidR="00680A10" w:rsidRPr="00FF1917" w:rsidRDefault="00680A10" w:rsidP="00A62720">
      <w:pPr>
        <w:pStyle w:val="Ttulo2"/>
        <w:jc w:val="both"/>
        <w:rPr>
          <w:rFonts w:ascii="Bookman Old Style" w:hAnsi="Bookman Old Style" w:cs="Courier New"/>
          <w:i w:val="0"/>
          <w:sz w:val="22"/>
          <w:szCs w:val="22"/>
        </w:rPr>
      </w:pPr>
      <w:r w:rsidRPr="00FF1917">
        <w:rPr>
          <w:rFonts w:ascii="Bookman Old Style" w:hAnsi="Bookman Old Style" w:cs="Courier New"/>
          <w:i w:val="0"/>
          <w:sz w:val="22"/>
          <w:szCs w:val="22"/>
        </w:rPr>
        <w:t xml:space="preserve">16. </w:t>
      </w:r>
      <w:r w:rsidRPr="00FF1917">
        <w:rPr>
          <w:rFonts w:ascii="Bookman Old Style" w:hAnsi="Bookman Old Style" w:cs="Courier New"/>
          <w:i w:val="0"/>
          <w:sz w:val="22"/>
          <w:szCs w:val="22"/>
          <w:u w:val="single"/>
        </w:rPr>
        <w:t>DO PREÇO E DO PAGAMENTO</w:t>
      </w:r>
    </w:p>
    <w:p w:rsidR="00680A10" w:rsidRPr="00FF1917" w:rsidRDefault="00680A10" w:rsidP="00974D55">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16.1</w:t>
      </w:r>
      <w:r w:rsidRPr="00FF1917">
        <w:rPr>
          <w:rFonts w:ascii="Bookman Old Style" w:hAnsi="Bookman Old Style" w:cs="Courier New"/>
          <w:sz w:val="22"/>
          <w:szCs w:val="22"/>
        </w:rPr>
        <w:tab/>
        <w:t>Os serviços objeto do presente edital serão prestados pelo preço constante na proposta da licitante vencedora.</w:t>
      </w:r>
    </w:p>
    <w:p w:rsidR="00A62720" w:rsidRPr="00FF1917" w:rsidRDefault="00680A10" w:rsidP="00680A10">
      <w:pPr>
        <w:jc w:val="both"/>
        <w:rPr>
          <w:rFonts w:ascii="Bookman Old Style" w:hAnsi="Bookman Old Style" w:cs="Courier New"/>
        </w:rPr>
      </w:pPr>
      <w:r w:rsidRPr="00FF1917">
        <w:rPr>
          <w:rFonts w:ascii="Bookman Old Style" w:hAnsi="Bookman Old Style" w:cs="Courier New"/>
          <w:snapToGrid w:val="0"/>
        </w:rPr>
        <w:t>16.2</w:t>
      </w:r>
      <w:r w:rsidRPr="00FF1917">
        <w:rPr>
          <w:rFonts w:ascii="Bookman Old Style" w:hAnsi="Bookman Old Style" w:cs="Courier New"/>
          <w:snapToGrid w:val="0"/>
        </w:rPr>
        <w:tab/>
      </w:r>
      <w:r w:rsidR="006B3B62" w:rsidRPr="00FF1917">
        <w:rPr>
          <w:rFonts w:ascii="Bookman Old Style" w:hAnsi="Bookman Old Style" w:cs="Courier New"/>
        </w:rPr>
        <w:t xml:space="preserve">O pagamento é devido até o </w:t>
      </w:r>
      <w:r w:rsidR="003A7470" w:rsidRPr="00FF1917">
        <w:rPr>
          <w:rFonts w:ascii="Bookman Old Style" w:hAnsi="Bookman Old Style" w:cs="Courier New"/>
        </w:rPr>
        <w:t>5º dia</w:t>
      </w:r>
      <w:r w:rsidR="006B3B62" w:rsidRPr="00FF1917">
        <w:rPr>
          <w:rFonts w:ascii="Bookman Old Style" w:hAnsi="Bookman Old Style" w:cs="Courier New"/>
        </w:rPr>
        <w:t xml:space="preserve"> útil, ao mês </w:t>
      </w:r>
      <w:r w:rsidR="00A921D9" w:rsidRPr="00FF1917">
        <w:rPr>
          <w:rFonts w:ascii="Bookman Old Style" w:hAnsi="Bookman Old Style" w:cs="Courier New"/>
        </w:rPr>
        <w:t>subsequente</w:t>
      </w:r>
      <w:r w:rsidR="006B3B62" w:rsidRPr="00FF1917">
        <w:rPr>
          <w:rFonts w:ascii="Bookman Old Style" w:hAnsi="Bookman Old Style" w:cs="Courier New"/>
        </w:rPr>
        <w:t xml:space="preserve"> da prestação dos serviços. </w:t>
      </w:r>
    </w:p>
    <w:p w:rsidR="00680A10" w:rsidRPr="00FF1917" w:rsidRDefault="00680A10" w:rsidP="00680A10">
      <w:pPr>
        <w:pStyle w:val="Ttulo2"/>
        <w:jc w:val="both"/>
        <w:rPr>
          <w:rFonts w:ascii="Bookman Old Style" w:hAnsi="Bookman Old Style" w:cs="Courier New"/>
          <w:i w:val="0"/>
          <w:sz w:val="22"/>
          <w:szCs w:val="22"/>
        </w:rPr>
      </w:pPr>
      <w:r w:rsidRPr="00FF1917">
        <w:rPr>
          <w:rFonts w:ascii="Bookman Old Style" w:hAnsi="Bookman Old Style" w:cs="Courier New"/>
          <w:i w:val="0"/>
          <w:sz w:val="22"/>
          <w:szCs w:val="22"/>
        </w:rPr>
        <w:t xml:space="preserve">17- </w:t>
      </w:r>
      <w:r w:rsidRPr="00FF1917">
        <w:rPr>
          <w:rFonts w:ascii="Bookman Old Style" w:hAnsi="Bookman Old Style" w:cs="Courier New"/>
          <w:i w:val="0"/>
          <w:sz w:val="22"/>
          <w:szCs w:val="22"/>
          <w:u w:val="single"/>
        </w:rPr>
        <w:t>DAS PENALIDADES</w:t>
      </w:r>
    </w:p>
    <w:p w:rsidR="00680A10" w:rsidRPr="00FF1917" w:rsidRDefault="00680A10" w:rsidP="00680A10">
      <w:pPr>
        <w:tabs>
          <w:tab w:val="left" w:pos="1245"/>
        </w:tabs>
        <w:jc w:val="both"/>
        <w:rPr>
          <w:rFonts w:ascii="Bookman Old Style" w:hAnsi="Bookman Old Style" w:cs="Courier New"/>
        </w:rPr>
      </w:pPr>
      <w:r w:rsidRPr="00FF1917">
        <w:rPr>
          <w:rFonts w:ascii="Bookman Old Style" w:hAnsi="Bookman Old Style" w:cs="Courier New"/>
        </w:rPr>
        <w:t xml:space="preserve">17.1. - Recusando-se a vencedora a contratação sem motivo justificado, caracterizará o descumprimento total da obrigação assumida, sujeitando-se </w:t>
      </w:r>
      <w:proofErr w:type="spellStart"/>
      <w:r w:rsidRPr="00FF1917">
        <w:rPr>
          <w:rFonts w:ascii="Bookman Old Style" w:hAnsi="Bookman Old Style" w:cs="Courier New"/>
        </w:rPr>
        <w:t>á</w:t>
      </w:r>
      <w:proofErr w:type="spellEnd"/>
      <w:r w:rsidRPr="00FF1917">
        <w:rPr>
          <w:rFonts w:ascii="Bookman Old Style" w:hAnsi="Bookman Old Style" w:cs="Courier New"/>
        </w:rPr>
        <w:t xml:space="preserve"> multa equivalente a 10% do valor de sua proposta, sem prejuízo da aplicação da sanção administrativa de suspensão temporária do direito de licitar pelo prazo de até cinco anos.</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 xml:space="preserve">17.2. Em caso de inexecução parcial ou total das condições fixadas no contrato, erros ou atrasos no cumprimento do contrato, infringência do art. 71 da Lei Federal 8.666/93 </w:t>
      </w:r>
      <w:r w:rsidRPr="00FF1917">
        <w:rPr>
          <w:rFonts w:ascii="Bookman Old Style" w:hAnsi="Bookman Old Style" w:cs="Courier New"/>
        </w:rPr>
        <w:lastRenderedPageBreak/>
        <w:t>e quaisquer outras irregularidades, a Administração poderá, garantida a prévia defesa, aplicar ao contratado as seguintes sanções:</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 xml:space="preserve">17.2.1. </w:t>
      </w:r>
      <w:proofErr w:type="gramStart"/>
      <w:r w:rsidRPr="00FF1917">
        <w:rPr>
          <w:rFonts w:ascii="Bookman Old Style" w:hAnsi="Bookman Old Style" w:cs="Courier New"/>
        </w:rPr>
        <w:t>advertência</w:t>
      </w:r>
      <w:proofErr w:type="gramEnd"/>
      <w:r w:rsidRPr="00FF1917">
        <w:rPr>
          <w:rFonts w:ascii="Bookman Old Style" w:hAnsi="Bookman Old Style" w:cs="Courier New"/>
        </w:rPr>
        <w:t>;</w:t>
      </w:r>
    </w:p>
    <w:p w:rsidR="00680A10" w:rsidRPr="00FF1917" w:rsidRDefault="00680A10" w:rsidP="00680A10">
      <w:pPr>
        <w:pStyle w:val="Recuodecorpodetexto3"/>
        <w:numPr>
          <w:ilvl w:val="12"/>
          <w:numId w:val="0"/>
        </w:numPr>
        <w:rPr>
          <w:rFonts w:ascii="Bookman Old Style" w:hAnsi="Bookman Old Style" w:cs="Courier New"/>
          <w:sz w:val="22"/>
          <w:szCs w:val="22"/>
        </w:rPr>
      </w:pPr>
      <w:r w:rsidRPr="00FF1917">
        <w:rPr>
          <w:rFonts w:ascii="Bookman Old Style" w:hAnsi="Bookman Old Style" w:cs="Courier New"/>
          <w:sz w:val="22"/>
          <w:szCs w:val="22"/>
        </w:rPr>
        <w:t>17.2.2. 0,3% (três décimos por cento) por dia, até o 10</w:t>
      </w:r>
      <w:r w:rsidRPr="00FF1917">
        <w:rPr>
          <w:rFonts w:ascii="Bookman Old Style" w:hAnsi="Bookman Old Style" w:cs="Courier New"/>
          <w:sz w:val="22"/>
          <w:szCs w:val="22"/>
          <w:u w:val="single"/>
          <w:vertAlign w:val="superscript"/>
        </w:rPr>
        <w:t>o</w:t>
      </w:r>
      <w:r w:rsidRPr="00FF1917">
        <w:rPr>
          <w:rFonts w:ascii="Bookman Old Style" w:hAnsi="Bookman Old Style" w:cs="Courier New"/>
          <w:sz w:val="22"/>
          <w:szCs w:val="22"/>
        </w:rPr>
        <w:t xml:space="preserve"> (décimo) dia de atraso, prestação do serviço, sobre o valor da parcela, por ocorrência;</w:t>
      </w:r>
    </w:p>
    <w:p w:rsidR="00680A10" w:rsidRPr="00FF1917" w:rsidRDefault="00680A10" w:rsidP="00680A10">
      <w:pPr>
        <w:pStyle w:val="Recuodecorpodetexto3"/>
        <w:numPr>
          <w:ilvl w:val="12"/>
          <w:numId w:val="0"/>
        </w:numPr>
        <w:rPr>
          <w:rFonts w:ascii="Bookman Old Style" w:hAnsi="Bookman Old Style" w:cs="Courier New"/>
          <w:sz w:val="22"/>
          <w:szCs w:val="22"/>
        </w:rPr>
      </w:pPr>
      <w:r w:rsidRPr="00FF1917">
        <w:rPr>
          <w:rFonts w:ascii="Bookman Old Style" w:hAnsi="Bookman Old Style" w:cs="Courier New"/>
          <w:sz w:val="22"/>
          <w:szCs w:val="22"/>
        </w:rPr>
        <w:t xml:space="preserve">17.2.3. 20% (vinte por cento) sobre o valor do saldo do valor do contrato, no caso de atraso superior a 10 (dez) dias, com a </w:t>
      </w:r>
      <w:proofErr w:type="spellStart"/>
      <w:r w:rsidRPr="00FF1917">
        <w:rPr>
          <w:rFonts w:ascii="Bookman Old Style" w:hAnsi="Bookman Old Style" w:cs="Courier New"/>
          <w:sz w:val="22"/>
          <w:szCs w:val="22"/>
        </w:rPr>
        <w:t>conseqüente</w:t>
      </w:r>
      <w:proofErr w:type="spellEnd"/>
      <w:r w:rsidRPr="00FF1917">
        <w:rPr>
          <w:rFonts w:ascii="Bookman Old Style" w:hAnsi="Bookman Old Style" w:cs="Courier New"/>
          <w:sz w:val="22"/>
          <w:szCs w:val="22"/>
        </w:rPr>
        <w:t xml:space="preserve"> rescisão contratual, quando for o caso;</w:t>
      </w:r>
    </w:p>
    <w:p w:rsidR="00680A10" w:rsidRPr="00FF1917" w:rsidRDefault="00680A10" w:rsidP="00680A10">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17.2.4 - 20% (vinte por cento) sobre o valor do contrato, nos casos:</w:t>
      </w:r>
    </w:p>
    <w:p w:rsidR="00680A10" w:rsidRPr="00FF1917" w:rsidRDefault="00680A10" w:rsidP="00680A10">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a) inobservância do nível de qualidade dos serviços;</w:t>
      </w:r>
    </w:p>
    <w:p w:rsidR="00680A10" w:rsidRPr="00FF1917" w:rsidRDefault="00680A10" w:rsidP="00680A10">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b) transferência total ou parcial do contrato a terceiros;</w:t>
      </w:r>
    </w:p>
    <w:p w:rsidR="00680A10" w:rsidRPr="00FF1917" w:rsidRDefault="00680A10" w:rsidP="00680A10">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c) subcontratação no todo ou em parte do objeto sem prévia autorização formal da Contratante;</w:t>
      </w:r>
    </w:p>
    <w:p w:rsidR="00680A10" w:rsidRPr="00FF1917" w:rsidRDefault="00680A10" w:rsidP="00680A10">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d) descumprimento de cláusula contratual.</w:t>
      </w:r>
    </w:p>
    <w:p w:rsidR="00680A10" w:rsidRPr="00FF1917" w:rsidRDefault="00680A10" w:rsidP="00680A10">
      <w:pPr>
        <w:tabs>
          <w:tab w:val="center" w:pos="2268"/>
        </w:tabs>
        <w:jc w:val="both"/>
        <w:rPr>
          <w:rFonts w:ascii="Bookman Old Style" w:hAnsi="Bookman Old Style" w:cs="Courier New"/>
          <w:bCs/>
          <w:color w:val="000000"/>
        </w:rPr>
      </w:pPr>
      <w:r w:rsidRPr="00FF1917">
        <w:rPr>
          <w:rFonts w:ascii="Bookman Old Style" w:hAnsi="Bookman Old Style" w:cs="Courier New"/>
          <w:bCs/>
          <w:color w:val="000000"/>
        </w:rPr>
        <w:t>17.3 - 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 xml:space="preserve">17.4. </w:t>
      </w:r>
      <w:proofErr w:type="gramStart"/>
      <w:r w:rsidRPr="00FF1917">
        <w:rPr>
          <w:rFonts w:ascii="Bookman Old Style" w:hAnsi="Bookman Old Style" w:cs="Courier New"/>
        </w:rPr>
        <w:t>declaração</w:t>
      </w:r>
      <w:proofErr w:type="gramEnd"/>
      <w:r w:rsidRPr="00FF1917">
        <w:rPr>
          <w:rFonts w:ascii="Bookman Old Style" w:hAnsi="Bookman Old Style" w:cs="Courier New"/>
        </w:rPr>
        <w:t xml:space="preserve"> de inidoneidade para licitar ou contratar com a Administração Pública, enquanto perdurarem os motivos determinantes da punição ou até que o contratante promova sua reabilitação.</w:t>
      </w:r>
    </w:p>
    <w:p w:rsidR="00680A10" w:rsidRPr="00FF1917" w:rsidRDefault="00680A10" w:rsidP="0008058C">
      <w:pPr>
        <w:pStyle w:val="Corpodetexto"/>
        <w:numPr>
          <w:ilvl w:val="12"/>
          <w:numId w:val="0"/>
        </w:numPr>
        <w:spacing w:after="0"/>
        <w:jc w:val="both"/>
        <w:rPr>
          <w:rFonts w:ascii="Bookman Old Style" w:hAnsi="Bookman Old Style" w:cs="Courier New"/>
          <w:sz w:val="22"/>
          <w:szCs w:val="22"/>
        </w:rPr>
      </w:pPr>
      <w:r w:rsidRPr="00FF1917">
        <w:rPr>
          <w:rFonts w:ascii="Bookman Old Style" w:hAnsi="Bookman Old Style" w:cs="Courier New"/>
          <w:color w:val="000000"/>
          <w:sz w:val="22"/>
          <w:szCs w:val="22"/>
        </w:rPr>
        <w:t xml:space="preserve">17.5. </w:t>
      </w:r>
      <w:r w:rsidRPr="00FF1917">
        <w:rPr>
          <w:rFonts w:ascii="Bookman Old Style" w:hAnsi="Bookman Old Style" w:cs="Courier New"/>
          <w:sz w:val="22"/>
          <w:szCs w:val="22"/>
        </w:rPr>
        <w:t xml:space="preserve">O valor das multas aplicadas deverá ser pago por meio de guia própria ao Município de </w:t>
      </w:r>
      <w:r w:rsidR="00055BAE" w:rsidRPr="00FF1917">
        <w:rPr>
          <w:rFonts w:ascii="Bookman Old Style" w:hAnsi="Bookman Old Style" w:cs="Courier New"/>
          <w:sz w:val="22"/>
          <w:szCs w:val="22"/>
        </w:rPr>
        <w:t>Liberdade</w:t>
      </w:r>
      <w:r w:rsidRPr="00FF1917">
        <w:rPr>
          <w:rFonts w:ascii="Bookman Old Style" w:hAnsi="Bookman Old Style" w:cs="Courier New"/>
          <w:sz w:val="22"/>
          <w:szCs w:val="22"/>
        </w:rPr>
        <w:t>, no prazo máximo de 3 (três) dias úteis a contar da data da sua aplicação ou poderá ser descontado dos pagamentos das faturas devidas pel</w:t>
      </w:r>
      <w:r w:rsidR="0024187B" w:rsidRPr="00FF1917">
        <w:rPr>
          <w:rFonts w:ascii="Bookman Old Style" w:hAnsi="Bookman Old Style" w:cs="Courier New"/>
          <w:sz w:val="22"/>
          <w:szCs w:val="22"/>
        </w:rPr>
        <w:t>o Município, quando for o caso.</w:t>
      </w:r>
    </w:p>
    <w:p w:rsidR="0008058C" w:rsidRPr="00FF1917" w:rsidRDefault="0008058C" w:rsidP="0008058C">
      <w:pPr>
        <w:pStyle w:val="Corpodetexto"/>
        <w:numPr>
          <w:ilvl w:val="12"/>
          <w:numId w:val="0"/>
        </w:numPr>
        <w:spacing w:after="0"/>
        <w:jc w:val="both"/>
        <w:rPr>
          <w:rFonts w:ascii="Bookman Old Style" w:hAnsi="Bookman Old Style" w:cs="Courier New"/>
          <w:sz w:val="22"/>
          <w:szCs w:val="22"/>
        </w:rPr>
      </w:pPr>
    </w:p>
    <w:p w:rsidR="00680A10" w:rsidRPr="00FF1917" w:rsidRDefault="00680A10" w:rsidP="0008058C">
      <w:pPr>
        <w:spacing w:after="0"/>
        <w:jc w:val="both"/>
        <w:rPr>
          <w:rFonts w:ascii="Bookman Old Style" w:hAnsi="Bookman Old Style" w:cs="Courier New"/>
          <w:b/>
          <w:bCs/>
          <w:snapToGrid w:val="0"/>
        </w:rPr>
      </w:pPr>
      <w:r w:rsidRPr="00FF1917">
        <w:rPr>
          <w:rFonts w:ascii="Bookman Old Style" w:hAnsi="Bookman Old Style" w:cs="Courier New"/>
          <w:b/>
          <w:bCs/>
          <w:snapToGrid w:val="0"/>
        </w:rPr>
        <w:t xml:space="preserve">18 – </w:t>
      </w:r>
      <w:r w:rsidRPr="00FF1917">
        <w:rPr>
          <w:rFonts w:ascii="Bookman Old Style" w:hAnsi="Bookman Old Style" w:cs="Courier New"/>
          <w:b/>
          <w:bCs/>
          <w:snapToGrid w:val="0"/>
          <w:u w:val="single"/>
        </w:rPr>
        <w:t>DA DOTAÇÃO ORÇAMENTÁRIA</w:t>
      </w:r>
    </w:p>
    <w:p w:rsidR="00680A10" w:rsidRPr="00FF1917" w:rsidRDefault="00680A10" w:rsidP="0008058C">
      <w:pPr>
        <w:spacing w:after="0" w:line="360" w:lineRule="auto"/>
        <w:jc w:val="both"/>
        <w:rPr>
          <w:rFonts w:ascii="Bookman Old Style" w:hAnsi="Bookman Old Style"/>
          <w:color w:val="000000"/>
        </w:rPr>
      </w:pPr>
      <w:r w:rsidRPr="00FF1917">
        <w:rPr>
          <w:rFonts w:ascii="Bookman Old Style" w:hAnsi="Bookman Old Style" w:cs="Courier New"/>
          <w:snapToGrid w:val="0"/>
        </w:rPr>
        <w:t xml:space="preserve">18.1. – As despesas decorrentes desta licitação correrão à conta da dotação </w:t>
      </w:r>
      <w:proofErr w:type="gramStart"/>
      <w:r w:rsidRPr="00FF1917">
        <w:rPr>
          <w:rFonts w:ascii="Bookman Old Style" w:hAnsi="Bookman Old Style" w:cs="Courier New"/>
          <w:snapToGrid w:val="0"/>
        </w:rPr>
        <w:t xml:space="preserve">orçamentária </w:t>
      </w:r>
      <w:r w:rsidR="0013479E">
        <w:rPr>
          <w:rFonts w:ascii="Bookman Old Style" w:hAnsi="Bookman Old Style" w:cs="Courier New"/>
          <w:snapToGrid w:val="0"/>
        </w:rPr>
        <w:t xml:space="preserve"> </w:t>
      </w:r>
      <w:r w:rsidRPr="00FF1917">
        <w:rPr>
          <w:rFonts w:ascii="Bookman Old Style" w:hAnsi="Bookman Old Style" w:cs="Courier New"/>
          <w:snapToGrid w:val="0"/>
        </w:rPr>
        <w:t>nº</w:t>
      </w:r>
      <w:proofErr w:type="gramEnd"/>
      <w:r w:rsidRPr="00FF1917">
        <w:rPr>
          <w:rFonts w:ascii="Bookman Old Style" w:hAnsi="Bookman Old Style" w:cs="Courier New"/>
          <w:snapToGrid w:val="0"/>
        </w:rPr>
        <w:t xml:space="preserve"> </w:t>
      </w:r>
      <w:r w:rsidR="00A57E25" w:rsidRPr="00FF1917">
        <w:rPr>
          <w:rFonts w:ascii="Bookman Old Style" w:hAnsi="Bookman Old Style"/>
          <w:color w:val="000000"/>
        </w:rPr>
        <w:t>00.2.02.00.04.122.0001.2.0009-3.3.90.39 - Desenvolvimento dos Serv. De Finanças e Contabilidade.</w:t>
      </w:r>
    </w:p>
    <w:p w:rsidR="00680A10" w:rsidRPr="00FF1917" w:rsidRDefault="00680A10" w:rsidP="0008058C">
      <w:pPr>
        <w:pStyle w:val="Ttulo2"/>
        <w:jc w:val="both"/>
        <w:rPr>
          <w:rFonts w:ascii="Bookman Old Style" w:hAnsi="Bookman Old Style" w:cs="Courier New"/>
          <w:i w:val="0"/>
          <w:sz w:val="22"/>
          <w:szCs w:val="22"/>
        </w:rPr>
      </w:pPr>
      <w:r w:rsidRPr="00FF1917">
        <w:rPr>
          <w:rFonts w:ascii="Bookman Old Style" w:hAnsi="Bookman Old Style" w:cs="Courier New"/>
          <w:i w:val="0"/>
          <w:sz w:val="22"/>
          <w:szCs w:val="22"/>
        </w:rPr>
        <w:t xml:space="preserve">19. </w:t>
      </w:r>
      <w:r w:rsidRPr="00FF1917">
        <w:rPr>
          <w:rFonts w:ascii="Bookman Old Style" w:hAnsi="Bookman Old Style" w:cs="Courier New"/>
          <w:i w:val="0"/>
          <w:sz w:val="22"/>
          <w:szCs w:val="22"/>
          <w:u w:val="single"/>
        </w:rPr>
        <w:t>DAS DISPOSIÇÕES GERAIS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19.1</w:t>
      </w:r>
      <w:r w:rsidRPr="00FF1917">
        <w:rPr>
          <w:rFonts w:ascii="Bookman Old Style" w:hAnsi="Bookman Old Style" w:cs="Courier New"/>
          <w:snapToGrid w:val="0"/>
        </w:rPr>
        <w:tab/>
        <w:t>Nenhuma indenização será devida às licitantes pela elaboração ou pela apresentação de documentação referente ao presente Edital.</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lastRenderedPageBreak/>
        <w:t>19.2</w:t>
      </w:r>
      <w:r w:rsidRPr="00FF1917">
        <w:rPr>
          <w:rFonts w:ascii="Bookman Old Style" w:hAnsi="Bookman Old Style" w:cs="Courier New"/>
          <w:snapToGrid w:val="0"/>
        </w:rPr>
        <w:tab/>
        <w:t>A apresentação das propostas implicará na plena aceitação, por parte da licitante, das condições estabelecidas neste Edital e seus anexos.</w:t>
      </w:r>
    </w:p>
    <w:p w:rsidR="00680A10" w:rsidRPr="00FF1917" w:rsidRDefault="00680A10" w:rsidP="00A6272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 xml:space="preserve">19.3 </w:t>
      </w:r>
      <w:r w:rsidRPr="00FF1917">
        <w:rPr>
          <w:rFonts w:ascii="Bookman Old Style" w:hAnsi="Bookman Old Style" w:cs="Courier New"/>
          <w:sz w:val="22"/>
          <w:szCs w:val="22"/>
        </w:rPr>
        <w:tab/>
        <w:t>Na contagem dos prazos estabelecidos neste Edital, exclui-se o dia do início e inclui-se o do vencimento, observando-se que só se iniciam e vencem prazos em dia de expediente na Prefeitura.</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19.4 </w:t>
      </w:r>
      <w:r w:rsidRPr="00FF1917">
        <w:rPr>
          <w:rFonts w:ascii="Bookman Old Style" w:hAnsi="Bookman Old Style" w:cs="Courier New"/>
          <w:snapToGrid w:val="0"/>
        </w:rPr>
        <w:tab/>
        <w:t>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19.5</w:t>
      </w:r>
      <w:r w:rsidRPr="00FF1917">
        <w:rPr>
          <w:rFonts w:ascii="Bookman Old Style" w:hAnsi="Bookman Old Style" w:cs="Courier New"/>
          <w:snapToGrid w:val="0"/>
        </w:rPr>
        <w:tab/>
        <w:t>É facultado ao Pregoeiro ou à autoridade superior, em qualquer fase da licitação, a promoção de diligência destinada a esclarecer ou complementar a instrução do processo.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19.6</w:t>
      </w:r>
      <w:r w:rsidRPr="00FF1917">
        <w:rPr>
          <w:rFonts w:ascii="Bookman Old Style" w:hAnsi="Bookman Old Style" w:cs="Courier New"/>
          <w:snapToGrid w:val="0"/>
        </w:rPr>
        <w:tab/>
        <w:t>O desatendimento de exigências formais não essenciais não importará no afastamento da licitante, desde que sejam possíveis a aferição da sua qualificação e a exata compreensão da sua proposta, durante a realização da sessão pública de pregão.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19.7</w:t>
      </w:r>
      <w:r w:rsidRPr="00FF1917">
        <w:rPr>
          <w:rFonts w:ascii="Bookman Old Style" w:hAnsi="Bookman Old Style" w:cs="Courier New"/>
          <w:snapToGrid w:val="0"/>
        </w:rPr>
        <w:tab/>
        <w:t xml:space="preserve">As normas que disciplinam este pregão serão sempre interpretadas em favor da ampliação da disputa entre os interessados, desde que não comprometam o interesse da Administração e a segurança da aquisição.  </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19.8. - A homologação do resultado desta licitação não implicará em direito à aquisição.</w:t>
      </w:r>
    </w:p>
    <w:p w:rsidR="00680A10" w:rsidRPr="00FF1917" w:rsidRDefault="00680A10" w:rsidP="003A747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 xml:space="preserve">19.9 </w:t>
      </w:r>
      <w:r w:rsidRPr="00FF1917">
        <w:rPr>
          <w:rFonts w:ascii="Bookman Old Style" w:hAnsi="Bookman Old Style" w:cs="Courier New"/>
          <w:sz w:val="22"/>
          <w:szCs w:val="22"/>
        </w:rPr>
        <w:tab/>
        <w:t>No caso de alteração deste Edital no curso do prazo estabelecido para o recebimento das propostas de preços e documentos de habilitação, este prazo será reaberto, exceto quando, inquestionavelmente, a alteração não afetar a formulação das propostas.</w:t>
      </w:r>
    </w:p>
    <w:p w:rsidR="00680A10" w:rsidRPr="00FF1917" w:rsidRDefault="00680A10" w:rsidP="00680A10">
      <w:pPr>
        <w:jc w:val="both"/>
        <w:rPr>
          <w:rFonts w:ascii="Bookman Old Style" w:hAnsi="Bookman Old Style" w:cs="Courier New"/>
          <w:snapToGrid w:val="0"/>
          <w:color w:val="000000"/>
        </w:rPr>
      </w:pPr>
      <w:r w:rsidRPr="00FF1917">
        <w:rPr>
          <w:rFonts w:ascii="Bookman Old Style" w:hAnsi="Bookman Old Style" w:cs="Courier New"/>
          <w:snapToGrid w:val="0"/>
        </w:rPr>
        <w:t>19.10</w:t>
      </w:r>
      <w:r w:rsidRPr="00FF1917">
        <w:rPr>
          <w:rFonts w:ascii="Bookman Old Style" w:hAnsi="Bookman Old Style" w:cs="Courier New"/>
          <w:snapToGrid w:val="0"/>
        </w:rPr>
        <w:tab/>
        <w:t xml:space="preserve">Para dirimir, na esfera judicial, as questões oriundas do presente Edital, será competente o juízo da </w:t>
      </w:r>
      <w:r w:rsidRPr="00FF1917">
        <w:rPr>
          <w:rFonts w:ascii="Bookman Old Style" w:hAnsi="Bookman Old Style" w:cs="Courier New"/>
          <w:snapToGrid w:val="0"/>
          <w:color w:val="000000"/>
        </w:rPr>
        <w:t xml:space="preserve">Comarca de </w:t>
      </w:r>
      <w:r w:rsidR="00055BAE" w:rsidRPr="00FF1917">
        <w:rPr>
          <w:rFonts w:ascii="Bookman Old Style" w:hAnsi="Bookman Old Style" w:cs="Courier New"/>
          <w:snapToGrid w:val="0"/>
          <w:color w:val="000000"/>
        </w:rPr>
        <w:t>Aiuruoca- MG</w:t>
      </w:r>
      <w:r w:rsidRPr="00FF1917">
        <w:rPr>
          <w:rFonts w:ascii="Bookman Old Style" w:hAnsi="Bookman Old Style" w:cs="Courier New"/>
          <w:snapToGrid w:val="0"/>
          <w:color w:val="000000"/>
        </w:rPr>
        <w:t>.</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19.11 Na hipótese de não haver expediente no dia da abertura da presente licitação, ficará esta transferida para o primeiro dia útil </w:t>
      </w:r>
      <w:r w:rsidR="00A921D9" w:rsidRPr="00FF1917">
        <w:rPr>
          <w:rFonts w:ascii="Bookman Old Style" w:hAnsi="Bookman Old Style" w:cs="Courier New"/>
          <w:snapToGrid w:val="0"/>
        </w:rPr>
        <w:t>subsequente</w:t>
      </w:r>
      <w:r w:rsidRPr="00FF1917">
        <w:rPr>
          <w:rFonts w:ascii="Bookman Old Style" w:hAnsi="Bookman Old Style" w:cs="Courier New"/>
          <w:snapToGrid w:val="0"/>
        </w:rPr>
        <w:t>, no mesmo local e horário, anteriormente estabelecidos.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19.12 </w:t>
      </w:r>
      <w:r w:rsidRPr="00FF1917">
        <w:rPr>
          <w:rFonts w:ascii="Bookman Old Style" w:hAnsi="Bookman Old Style" w:cs="Courier New"/>
          <w:snapToGrid w:val="0"/>
        </w:rPr>
        <w:tab/>
        <w:t xml:space="preserve">Quaisquer dúvidas porventura existentes sobre o disposto no presente Edital deverão ser objeto de consulta, por escrito, ao Pregoeiro na Prefeitura Municipal, no endereço: </w:t>
      </w:r>
      <w:r w:rsidR="00055BAE" w:rsidRPr="00FF1917">
        <w:rPr>
          <w:rFonts w:ascii="Bookman Old Style" w:hAnsi="Bookman Old Style" w:cs="Courier New"/>
          <w:snapToGrid w:val="0"/>
        </w:rPr>
        <w:t>Rua Geraldo Magela de Barros Mendes,121</w:t>
      </w:r>
      <w:r w:rsidRPr="00FF1917">
        <w:rPr>
          <w:rFonts w:ascii="Bookman Old Style" w:hAnsi="Bookman Old Style" w:cs="Courier New"/>
          <w:snapToGrid w:val="0"/>
        </w:rPr>
        <w:t xml:space="preserve"> – Centro</w:t>
      </w:r>
      <w:r w:rsidR="00055BAE" w:rsidRPr="00FF1917">
        <w:rPr>
          <w:rFonts w:ascii="Bookman Old Style" w:hAnsi="Bookman Old Style" w:cs="Courier New"/>
          <w:snapToGrid w:val="0"/>
        </w:rPr>
        <w:t>,</w:t>
      </w:r>
      <w:r w:rsidR="00A921D9" w:rsidRPr="00FF1917">
        <w:rPr>
          <w:rFonts w:ascii="Bookman Old Style" w:hAnsi="Bookman Old Style" w:cs="Courier New"/>
          <w:snapToGrid w:val="0"/>
        </w:rPr>
        <w:t xml:space="preserve"> </w:t>
      </w:r>
      <w:r w:rsidR="00055BAE" w:rsidRPr="00FF1917">
        <w:rPr>
          <w:rFonts w:ascii="Bookman Old Style" w:hAnsi="Bookman Old Style" w:cs="Courier New"/>
          <w:snapToGrid w:val="0"/>
        </w:rPr>
        <w:t>Liberdade -MG</w:t>
      </w:r>
      <w:r w:rsidRPr="00FF1917">
        <w:rPr>
          <w:rFonts w:ascii="Bookman Old Style" w:hAnsi="Bookman Old Style" w:cs="Courier New"/>
          <w:snapToGrid w:val="0"/>
        </w:rPr>
        <w:t>, até 05 (</w:t>
      </w:r>
      <w:r w:rsidR="007A41DE" w:rsidRPr="00FF1917">
        <w:rPr>
          <w:rFonts w:ascii="Bookman Old Style" w:hAnsi="Bookman Old Style" w:cs="Courier New"/>
          <w:snapToGrid w:val="0"/>
        </w:rPr>
        <w:t>cinco)</w:t>
      </w:r>
      <w:r w:rsidRPr="00FF1917">
        <w:rPr>
          <w:rFonts w:ascii="Bookman Old Style" w:hAnsi="Bookman Old Style" w:cs="Courier New"/>
          <w:snapToGrid w:val="0"/>
        </w:rPr>
        <w:t xml:space="preserve"> dias anteriores à data de abertura da licitação. Demais informações poderão</w:t>
      </w:r>
      <w:r w:rsidR="00055BAE" w:rsidRPr="00FF1917">
        <w:rPr>
          <w:rFonts w:ascii="Bookman Old Style" w:hAnsi="Bookman Old Style" w:cs="Courier New"/>
          <w:snapToGrid w:val="0"/>
        </w:rPr>
        <w:t xml:space="preserve"> ser obtidas pelos telefones (32)3293-183</w:t>
      </w:r>
      <w:r w:rsidR="007A41DE" w:rsidRPr="00FF1917">
        <w:rPr>
          <w:rFonts w:ascii="Bookman Old Style" w:hAnsi="Bookman Old Style" w:cs="Courier New"/>
          <w:snapToGrid w:val="0"/>
        </w:rPr>
        <w:t>7</w:t>
      </w:r>
      <w:r w:rsidRPr="00FF1917">
        <w:rPr>
          <w:rFonts w:ascii="Bookman Old Style" w:hAnsi="Bookman Old Style" w:cs="Courier New"/>
          <w:snapToGrid w:val="0"/>
        </w:rPr>
        <w:t xml:space="preserve"> ou através do </w:t>
      </w:r>
      <w:proofErr w:type="spellStart"/>
      <w:r w:rsidR="00055BAE" w:rsidRPr="00FF1917">
        <w:rPr>
          <w:rFonts w:ascii="Bookman Old Style" w:hAnsi="Bookman Old Style" w:cs="Courier New"/>
          <w:snapToGrid w:val="0"/>
        </w:rPr>
        <w:t>email</w:t>
      </w:r>
      <w:proofErr w:type="spellEnd"/>
      <w:r w:rsidR="00055BAE" w:rsidRPr="00FF1917">
        <w:rPr>
          <w:rFonts w:ascii="Bookman Old Style" w:hAnsi="Bookman Old Style" w:cs="Courier New"/>
          <w:snapToGrid w:val="0"/>
        </w:rPr>
        <w:t>: licitacaoliberdade2017@gmail.com</w:t>
      </w:r>
    </w:p>
    <w:p w:rsidR="00680A10" w:rsidRPr="00FF1917" w:rsidRDefault="00680A10" w:rsidP="003A7470">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 xml:space="preserve">19.13 Cópias do Edital e seus anexos serão fornecidas, gratuitamente, nos horários de </w:t>
      </w:r>
      <w:r w:rsidR="00055BAE" w:rsidRPr="00FF1917">
        <w:rPr>
          <w:rFonts w:ascii="Bookman Old Style" w:hAnsi="Bookman Old Style" w:cs="Courier New"/>
          <w:sz w:val="22"/>
          <w:szCs w:val="22"/>
        </w:rPr>
        <w:t>08</w:t>
      </w:r>
      <w:r w:rsidRPr="00FF1917">
        <w:rPr>
          <w:rFonts w:ascii="Bookman Old Style" w:hAnsi="Bookman Old Style" w:cs="Courier New"/>
          <w:sz w:val="22"/>
          <w:szCs w:val="22"/>
        </w:rPr>
        <w:t>:</w:t>
      </w:r>
      <w:r w:rsidR="00055BAE" w:rsidRPr="00FF1917">
        <w:rPr>
          <w:rFonts w:ascii="Bookman Old Style" w:hAnsi="Bookman Old Style" w:cs="Courier New"/>
          <w:sz w:val="22"/>
          <w:szCs w:val="22"/>
        </w:rPr>
        <w:t xml:space="preserve">00 </w:t>
      </w:r>
      <w:r w:rsidRPr="00FF1917">
        <w:rPr>
          <w:rFonts w:ascii="Bookman Old Style" w:hAnsi="Bookman Old Style" w:cs="Courier New"/>
          <w:sz w:val="22"/>
          <w:szCs w:val="22"/>
        </w:rPr>
        <w:t xml:space="preserve">às </w:t>
      </w:r>
      <w:r w:rsidR="00055BAE" w:rsidRPr="00FF1917">
        <w:rPr>
          <w:rFonts w:ascii="Bookman Old Style" w:hAnsi="Bookman Old Style" w:cs="Courier New"/>
          <w:sz w:val="22"/>
          <w:szCs w:val="22"/>
        </w:rPr>
        <w:t>11</w:t>
      </w:r>
      <w:r w:rsidRPr="00FF1917">
        <w:rPr>
          <w:rFonts w:ascii="Bookman Old Style" w:hAnsi="Bookman Old Style" w:cs="Courier New"/>
          <w:sz w:val="22"/>
          <w:szCs w:val="22"/>
        </w:rPr>
        <w:t>:</w:t>
      </w:r>
      <w:r w:rsidR="00055BAE" w:rsidRPr="00FF1917">
        <w:rPr>
          <w:rFonts w:ascii="Bookman Old Style" w:hAnsi="Bookman Old Style" w:cs="Courier New"/>
          <w:sz w:val="22"/>
          <w:szCs w:val="22"/>
        </w:rPr>
        <w:t>00</w:t>
      </w:r>
      <w:r w:rsidRPr="00FF1917">
        <w:rPr>
          <w:rFonts w:ascii="Bookman Old Style" w:hAnsi="Bookman Old Style" w:cs="Courier New"/>
          <w:sz w:val="22"/>
          <w:szCs w:val="22"/>
        </w:rPr>
        <w:t xml:space="preserve"> e de </w:t>
      </w:r>
      <w:r w:rsidR="00055BAE" w:rsidRPr="00FF1917">
        <w:rPr>
          <w:rFonts w:ascii="Bookman Old Style" w:hAnsi="Bookman Old Style" w:cs="Courier New"/>
          <w:sz w:val="22"/>
          <w:szCs w:val="22"/>
        </w:rPr>
        <w:t>13</w:t>
      </w:r>
      <w:r w:rsidRPr="00FF1917">
        <w:rPr>
          <w:rFonts w:ascii="Bookman Old Style" w:hAnsi="Bookman Old Style" w:cs="Courier New"/>
          <w:sz w:val="22"/>
          <w:szCs w:val="22"/>
        </w:rPr>
        <w:t>:</w:t>
      </w:r>
      <w:r w:rsidR="00055BAE" w:rsidRPr="00FF1917">
        <w:rPr>
          <w:rFonts w:ascii="Bookman Old Style" w:hAnsi="Bookman Old Style" w:cs="Courier New"/>
          <w:sz w:val="22"/>
          <w:szCs w:val="22"/>
        </w:rPr>
        <w:t>00</w:t>
      </w:r>
      <w:r w:rsidRPr="00FF1917">
        <w:rPr>
          <w:rFonts w:ascii="Bookman Old Style" w:hAnsi="Bookman Old Style" w:cs="Courier New"/>
          <w:sz w:val="22"/>
          <w:szCs w:val="22"/>
        </w:rPr>
        <w:t xml:space="preserve"> às </w:t>
      </w:r>
      <w:r w:rsidR="00055BAE" w:rsidRPr="00FF1917">
        <w:rPr>
          <w:rFonts w:ascii="Bookman Old Style" w:hAnsi="Bookman Old Style" w:cs="Courier New"/>
          <w:sz w:val="22"/>
          <w:szCs w:val="22"/>
        </w:rPr>
        <w:t>16</w:t>
      </w:r>
      <w:r w:rsidRPr="00FF1917">
        <w:rPr>
          <w:rFonts w:ascii="Bookman Old Style" w:hAnsi="Bookman Old Style" w:cs="Courier New"/>
          <w:sz w:val="22"/>
          <w:szCs w:val="22"/>
        </w:rPr>
        <w:t>:</w:t>
      </w:r>
      <w:r w:rsidR="00055BAE" w:rsidRPr="00FF1917">
        <w:rPr>
          <w:rFonts w:ascii="Bookman Old Style" w:hAnsi="Bookman Old Style" w:cs="Courier New"/>
          <w:sz w:val="22"/>
          <w:szCs w:val="22"/>
        </w:rPr>
        <w:t>00</w:t>
      </w:r>
      <w:r w:rsidRPr="00FF1917">
        <w:rPr>
          <w:rFonts w:ascii="Bookman Old Style" w:hAnsi="Bookman Old Style" w:cs="Courier New"/>
          <w:sz w:val="22"/>
          <w:szCs w:val="22"/>
        </w:rPr>
        <w:t xml:space="preserve"> horas, no endereço referido no preâmbulo deste Edital. </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lastRenderedPageBreak/>
        <w:t>19.14</w:t>
      </w:r>
      <w:r w:rsidRPr="00FF1917">
        <w:rPr>
          <w:rFonts w:ascii="Bookman Old Style" w:hAnsi="Bookman Old Style" w:cs="Courier New"/>
          <w:snapToGrid w:val="0"/>
        </w:rPr>
        <w:tab/>
        <w:t>Os casos omissos serão resolvidos pelo Pregoeiro.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19.15</w:t>
      </w:r>
      <w:r w:rsidRPr="00FF1917">
        <w:rPr>
          <w:rFonts w:ascii="Bookman Old Style" w:hAnsi="Bookman Old Style" w:cs="Courier New"/>
          <w:snapToGrid w:val="0"/>
        </w:rPr>
        <w:tab/>
        <w:t>Fazem parte integrante deste Edital:</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Anexo I – Descrição do Objeto;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Anexo II - Modelo de Credenciamento;</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 Anexo III - Modelo de Declaração de atendimento ao Inciso VII do art. 4º da </w:t>
      </w:r>
      <w:r w:rsidR="007A41DE" w:rsidRPr="00FF1917">
        <w:rPr>
          <w:rFonts w:ascii="Bookman Old Style" w:hAnsi="Bookman Old Style" w:cs="Courier New"/>
          <w:snapToGrid w:val="0"/>
        </w:rPr>
        <w:t>Lei nº</w:t>
      </w:r>
      <w:r w:rsidRPr="00FF1917">
        <w:rPr>
          <w:rFonts w:ascii="Bookman Old Style" w:hAnsi="Bookman Old Style" w:cs="Courier New"/>
          <w:snapToGrid w:val="0"/>
        </w:rPr>
        <w:t>. 10.520/2002;</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Anexo IV - Modelo de Proposta de Preços;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Anexo V – Modelo de Declaração de Inexistência de Fato Superveniente;</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 Anexo VI – Modelo de Declaração de </w:t>
      </w:r>
      <w:r w:rsidR="00A921D9" w:rsidRPr="00FF1917">
        <w:rPr>
          <w:rFonts w:ascii="Bookman Old Style" w:hAnsi="Bookman Old Style" w:cs="Courier New"/>
          <w:snapToGrid w:val="0"/>
        </w:rPr>
        <w:t>que concorda</w:t>
      </w:r>
      <w:r w:rsidRPr="00FF1917">
        <w:rPr>
          <w:rFonts w:ascii="Bookman Old Style" w:hAnsi="Bookman Old Style" w:cs="Courier New"/>
          <w:snapToGrid w:val="0"/>
        </w:rPr>
        <w:t xml:space="preserve"> com os Termos do Edital </w:t>
      </w:r>
    </w:p>
    <w:p w:rsidR="00A62720" w:rsidRPr="00FF1917" w:rsidRDefault="00680A10" w:rsidP="00680A10">
      <w:pPr>
        <w:jc w:val="both"/>
        <w:rPr>
          <w:rFonts w:ascii="Bookman Old Style" w:hAnsi="Bookman Old Style" w:cs="Courier New"/>
          <w:color w:val="000000"/>
        </w:rPr>
      </w:pPr>
      <w:r w:rsidRPr="00FF1917">
        <w:rPr>
          <w:rFonts w:ascii="Bookman Old Style" w:hAnsi="Bookman Old Style" w:cs="Courier New"/>
          <w:snapToGrid w:val="0"/>
        </w:rPr>
        <w:t xml:space="preserve">- Anexo VII – Modelo de </w:t>
      </w:r>
      <w:r w:rsidRPr="00FF1917">
        <w:rPr>
          <w:rFonts w:ascii="Bookman Old Style" w:hAnsi="Bookman Old Style" w:cs="Courier New"/>
        </w:rPr>
        <w:t>Declaração de que não possui trabalhadores menores de 18</w:t>
      </w:r>
      <w:r w:rsidRPr="00FF1917">
        <w:rPr>
          <w:rFonts w:ascii="Bookman Old Style" w:hAnsi="Bookman Old Style" w:cs="Courier New"/>
          <w:color w:val="000000"/>
        </w:rPr>
        <w:t xml:space="preserve"> anos - segundo determina o inciso V do artigo 27 da Lei Federal 8.666/93 (com redação dada pela Lei n.º 9854 de 27 de outubro de 1999).</w:t>
      </w:r>
    </w:p>
    <w:p w:rsidR="0020266E" w:rsidRDefault="0020266E" w:rsidP="00680A10">
      <w:pPr>
        <w:jc w:val="both"/>
        <w:rPr>
          <w:rFonts w:ascii="Bookman Old Style" w:hAnsi="Bookman Old Style" w:cs="Courier New"/>
          <w:color w:val="000000"/>
        </w:rPr>
      </w:pPr>
      <w:r w:rsidRPr="00FF1917">
        <w:rPr>
          <w:rFonts w:ascii="Bookman Old Style" w:hAnsi="Bookman Old Style" w:cs="Courier New"/>
          <w:color w:val="000000"/>
        </w:rPr>
        <w:t>- Anexo VIII – Minuta de contrato.</w:t>
      </w:r>
    </w:p>
    <w:p w:rsidR="00D26ABC" w:rsidRPr="00FF1917" w:rsidRDefault="00D26ABC" w:rsidP="00680A10">
      <w:pPr>
        <w:jc w:val="both"/>
        <w:rPr>
          <w:rFonts w:ascii="Bookman Old Style" w:hAnsi="Bookman Old Style" w:cs="Courier New"/>
          <w:color w:val="000000"/>
        </w:rPr>
      </w:pPr>
    </w:p>
    <w:p w:rsidR="00304901" w:rsidRPr="00304901" w:rsidRDefault="00304901" w:rsidP="00304901">
      <w:pPr>
        <w:spacing w:after="0" w:line="240" w:lineRule="auto"/>
        <w:ind w:right="-82"/>
        <w:jc w:val="both"/>
        <w:rPr>
          <w:rFonts w:ascii="Bookman Old Style" w:eastAsia="Times New Roman" w:hAnsi="Bookman Old Style" w:cs="Arial"/>
          <w:color w:val="000000"/>
          <w:lang w:eastAsia="pt-BR"/>
        </w:rPr>
      </w:pPr>
      <w:r w:rsidRPr="00304901">
        <w:rPr>
          <w:rFonts w:ascii="Bookman Old Style" w:eastAsia="Times New Roman" w:hAnsi="Bookman Old Style" w:cs="Arial"/>
          <w:color w:val="000000"/>
          <w:lang w:eastAsia="pt-BR"/>
        </w:rPr>
        <w:t>Liberdade, 1</w:t>
      </w:r>
      <w:r w:rsidR="00857426">
        <w:rPr>
          <w:rFonts w:ascii="Bookman Old Style" w:eastAsia="Times New Roman" w:hAnsi="Bookman Old Style" w:cs="Arial"/>
          <w:color w:val="000000"/>
          <w:lang w:eastAsia="pt-BR"/>
        </w:rPr>
        <w:t>0</w:t>
      </w:r>
      <w:r w:rsidRPr="00304901">
        <w:rPr>
          <w:rFonts w:ascii="Bookman Old Style" w:eastAsia="Times New Roman" w:hAnsi="Bookman Old Style" w:cs="Arial"/>
          <w:color w:val="000000"/>
          <w:lang w:eastAsia="pt-BR"/>
        </w:rPr>
        <w:t xml:space="preserve"> de Maio de 2021</w:t>
      </w:r>
    </w:p>
    <w:p w:rsidR="00304901" w:rsidRPr="00304901" w:rsidRDefault="00304901" w:rsidP="00304901">
      <w:pPr>
        <w:spacing w:after="0" w:line="240" w:lineRule="auto"/>
        <w:ind w:right="-82"/>
        <w:jc w:val="both"/>
        <w:rPr>
          <w:rFonts w:ascii="Bookman Old Style" w:eastAsia="Times New Roman" w:hAnsi="Bookman Old Style" w:cs="Arial"/>
          <w:color w:val="000000"/>
          <w:lang w:eastAsia="pt-BR"/>
        </w:rPr>
      </w:pPr>
    </w:p>
    <w:p w:rsidR="00304901" w:rsidRPr="00304901" w:rsidRDefault="00304901" w:rsidP="00304901">
      <w:pPr>
        <w:spacing w:after="0" w:line="240" w:lineRule="auto"/>
        <w:ind w:right="-82"/>
        <w:jc w:val="both"/>
        <w:rPr>
          <w:rFonts w:ascii="Bookman Old Style" w:eastAsia="Times New Roman" w:hAnsi="Bookman Old Style" w:cs="Arial"/>
          <w:color w:val="000000"/>
          <w:lang w:eastAsia="pt-BR"/>
        </w:rPr>
      </w:pPr>
    </w:p>
    <w:p w:rsidR="00304901" w:rsidRPr="00304901" w:rsidRDefault="00304901" w:rsidP="00304901">
      <w:pPr>
        <w:spacing w:after="0" w:line="240" w:lineRule="auto"/>
        <w:ind w:right="-82"/>
        <w:jc w:val="center"/>
        <w:rPr>
          <w:rFonts w:ascii="Bookman Old Style" w:eastAsia="Times New Roman" w:hAnsi="Bookman Old Style"/>
          <w:lang w:eastAsia="pt-BR"/>
        </w:rPr>
      </w:pPr>
      <w:r w:rsidRPr="00304901">
        <w:rPr>
          <w:rFonts w:ascii="Bookman Old Style" w:eastAsia="Times New Roman" w:hAnsi="Bookman Old Style"/>
          <w:lang w:eastAsia="pt-BR"/>
        </w:rPr>
        <w:t>Adelaide da Costa Figueiredo Ladeira</w:t>
      </w:r>
    </w:p>
    <w:p w:rsidR="00304901" w:rsidRPr="00304901" w:rsidRDefault="00304901" w:rsidP="00304901">
      <w:pPr>
        <w:spacing w:after="0" w:line="240" w:lineRule="auto"/>
        <w:ind w:right="-82"/>
        <w:jc w:val="center"/>
        <w:rPr>
          <w:rFonts w:ascii="Bookman Old Style" w:eastAsia="Times New Roman" w:hAnsi="Bookman Old Style"/>
          <w:lang w:eastAsia="pt-BR"/>
        </w:rPr>
      </w:pPr>
      <w:r w:rsidRPr="00304901">
        <w:rPr>
          <w:rFonts w:ascii="Bookman Old Style" w:eastAsia="Times New Roman" w:hAnsi="Bookman Old Style"/>
          <w:lang w:eastAsia="pt-BR"/>
        </w:rPr>
        <w:t>Pregoeira</w:t>
      </w:r>
    </w:p>
    <w:p w:rsidR="00304901" w:rsidRPr="00304901" w:rsidRDefault="00304901" w:rsidP="00304901">
      <w:pPr>
        <w:autoSpaceDE w:val="0"/>
        <w:autoSpaceDN w:val="0"/>
        <w:adjustRightInd w:val="0"/>
        <w:spacing w:after="0" w:line="240" w:lineRule="auto"/>
        <w:ind w:right="-82"/>
        <w:rPr>
          <w:rFonts w:ascii="Bookman Old Style" w:eastAsia="Times New Roman" w:hAnsi="Bookman Old Style" w:cs="Trebuchet MS"/>
          <w:b/>
          <w:bCs/>
          <w:color w:val="000000"/>
          <w:lang w:eastAsia="pt-BR"/>
        </w:rPr>
      </w:pPr>
    </w:p>
    <w:p w:rsidR="00304901" w:rsidRPr="00304901" w:rsidRDefault="00304901" w:rsidP="00304901">
      <w:pPr>
        <w:autoSpaceDE w:val="0"/>
        <w:autoSpaceDN w:val="0"/>
        <w:adjustRightInd w:val="0"/>
        <w:spacing w:after="0" w:line="240" w:lineRule="auto"/>
        <w:ind w:right="-82"/>
        <w:jc w:val="center"/>
        <w:rPr>
          <w:rFonts w:ascii="Bookman Old Style" w:eastAsia="Times New Roman" w:hAnsi="Bookman Old Style" w:cs="Trebuchet MS"/>
          <w:b/>
          <w:bCs/>
          <w:color w:val="000000"/>
          <w:lang w:eastAsia="pt-BR"/>
        </w:rPr>
      </w:pPr>
    </w:p>
    <w:p w:rsidR="00304901" w:rsidRPr="00304901" w:rsidRDefault="00304901" w:rsidP="00304901">
      <w:pPr>
        <w:autoSpaceDE w:val="0"/>
        <w:autoSpaceDN w:val="0"/>
        <w:adjustRightInd w:val="0"/>
        <w:spacing w:after="0" w:line="240" w:lineRule="auto"/>
        <w:ind w:right="-82"/>
        <w:jc w:val="center"/>
        <w:rPr>
          <w:rFonts w:ascii="Bookman Old Style" w:eastAsia="Times New Roman" w:hAnsi="Bookman Old Style" w:cs="Trebuchet MS"/>
          <w:b/>
          <w:bCs/>
          <w:color w:val="000000"/>
          <w:lang w:eastAsia="pt-BR"/>
        </w:rPr>
      </w:pPr>
    </w:p>
    <w:p w:rsidR="00304901" w:rsidRPr="00304901" w:rsidRDefault="00304901" w:rsidP="00304901">
      <w:pPr>
        <w:autoSpaceDE w:val="0"/>
        <w:autoSpaceDN w:val="0"/>
        <w:adjustRightInd w:val="0"/>
        <w:spacing w:after="0" w:line="240" w:lineRule="auto"/>
        <w:ind w:right="-82"/>
        <w:jc w:val="center"/>
        <w:rPr>
          <w:rFonts w:ascii="Bookman Old Style" w:eastAsia="Times New Roman" w:hAnsi="Bookman Old Style" w:cs="Trebuchet MS"/>
          <w:bCs/>
          <w:color w:val="000000"/>
          <w:lang w:eastAsia="pt-BR"/>
        </w:rPr>
      </w:pPr>
      <w:r w:rsidRPr="00304901">
        <w:rPr>
          <w:rFonts w:ascii="Bookman Old Style" w:eastAsia="Times New Roman" w:hAnsi="Bookman Old Style" w:cs="Trebuchet MS"/>
          <w:bCs/>
          <w:color w:val="000000"/>
          <w:lang w:eastAsia="pt-BR"/>
        </w:rPr>
        <w:t>Walter de Assis Toledo Júnior</w:t>
      </w:r>
    </w:p>
    <w:p w:rsidR="00A921D9" w:rsidRPr="00FF1917" w:rsidRDefault="00304901" w:rsidP="00304901">
      <w:pPr>
        <w:jc w:val="center"/>
        <w:rPr>
          <w:rFonts w:ascii="Bookman Old Style" w:hAnsi="Bookman Old Style" w:cs="Courier New"/>
          <w:b/>
          <w:bCs/>
        </w:rPr>
      </w:pPr>
      <w:r w:rsidRPr="00FF1917">
        <w:rPr>
          <w:rFonts w:ascii="Bookman Old Style" w:eastAsia="Times New Roman" w:hAnsi="Bookman Old Style" w:cs="Trebuchet MS"/>
          <w:bCs/>
          <w:color w:val="000000"/>
          <w:lang w:eastAsia="pt-BR"/>
        </w:rPr>
        <w:t>Prefeita Municipal</w:t>
      </w:r>
    </w:p>
    <w:p w:rsidR="00A921D9" w:rsidRDefault="00A921D9" w:rsidP="00680A10">
      <w:pPr>
        <w:jc w:val="center"/>
        <w:rPr>
          <w:rFonts w:ascii="Bookman Old Style" w:hAnsi="Bookman Old Style" w:cs="Courier New"/>
          <w:b/>
          <w:bCs/>
        </w:rPr>
      </w:pPr>
    </w:p>
    <w:p w:rsidR="00D26ABC" w:rsidRDefault="00D26ABC" w:rsidP="00680A10">
      <w:pPr>
        <w:jc w:val="center"/>
        <w:rPr>
          <w:rFonts w:ascii="Bookman Old Style" w:hAnsi="Bookman Old Style" w:cs="Courier New"/>
          <w:b/>
          <w:bCs/>
        </w:rPr>
      </w:pPr>
    </w:p>
    <w:p w:rsidR="00D26ABC" w:rsidRDefault="00D26ABC" w:rsidP="00680A10">
      <w:pPr>
        <w:jc w:val="center"/>
        <w:rPr>
          <w:rFonts w:ascii="Bookman Old Style" w:hAnsi="Bookman Old Style" w:cs="Courier New"/>
          <w:b/>
          <w:bCs/>
        </w:rPr>
      </w:pPr>
    </w:p>
    <w:p w:rsidR="00D26ABC" w:rsidRDefault="00D26ABC" w:rsidP="00680A10">
      <w:pPr>
        <w:jc w:val="center"/>
        <w:rPr>
          <w:rFonts w:ascii="Bookman Old Style" w:hAnsi="Bookman Old Style" w:cs="Courier New"/>
          <w:b/>
          <w:bCs/>
        </w:rPr>
      </w:pPr>
    </w:p>
    <w:p w:rsidR="00D26ABC" w:rsidRDefault="00D26ABC" w:rsidP="00680A10">
      <w:pPr>
        <w:jc w:val="center"/>
        <w:rPr>
          <w:rFonts w:ascii="Bookman Old Style" w:hAnsi="Bookman Old Style" w:cs="Courier New"/>
          <w:b/>
          <w:bCs/>
        </w:rPr>
      </w:pPr>
    </w:p>
    <w:p w:rsidR="00D26ABC" w:rsidRDefault="00D26ABC" w:rsidP="00680A10">
      <w:pPr>
        <w:jc w:val="center"/>
        <w:rPr>
          <w:rFonts w:ascii="Bookman Old Style" w:hAnsi="Bookman Old Style" w:cs="Courier New"/>
          <w:b/>
          <w:bCs/>
        </w:rPr>
      </w:pPr>
    </w:p>
    <w:p w:rsidR="00D26ABC" w:rsidRDefault="00D26ABC" w:rsidP="00680A10">
      <w:pPr>
        <w:jc w:val="center"/>
        <w:rPr>
          <w:rFonts w:ascii="Bookman Old Style" w:hAnsi="Bookman Old Style" w:cs="Courier New"/>
          <w:b/>
          <w:bCs/>
        </w:rPr>
      </w:pPr>
    </w:p>
    <w:p w:rsidR="00D26ABC" w:rsidRDefault="00D26ABC" w:rsidP="00680A10">
      <w:pPr>
        <w:jc w:val="center"/>
        <w:rPr>
          <w:rFonts w:ascii="Bookman Old Style" w:hAnsi="Bookman Old Style" w:cs="Courier New"/>
          <w:b/>
          <w:bCs/>
        </w:rPr>
      </w:pPr>
    </w:p>
    <w:p w:rsidR="003A7470" w:rsidRPr="00FF1917" w:rsidRDefault="00680A10" w:rsidP="00680A10">
      <w:pPr>
        <w:jc w:val="center"/>
        <w:rPr>
          <w:rFonts w:ascii="Bookman Old Style" w:hAnsi="Bookman Old Style" w:cs="Courier New"/>
          <w:b/>
          <w:bCs/>
        </w:rPr>
      </w:pPr>
      <w:r w:rsidRPr="00FF1917">
        <w:rPr>
          <w:rFonts w:ascii="Bookman Old Style" w:hAnsi="Bookman Old Style" w:cs="Courier New"/>
          <w:b/>
          <w:bCs/>
        </w:rPr>
        <w:lastRenderedPageBreak/>
        <w:t xml:space="preserve">ANEXO I </w:t>
      </w:r>
    </w:p>
    <w:p w:rsidR="00680A10" w:rsidRPr="00FF1917" w:rsidRDefault="00857426" w:rsidP="00680A10">
      <w:pPr>
        <w:jc w:val="center"/>
        <w:rPr>
          <w:rFonts w:ascii="Bookman Old Style" w:hAnsi="Bookman Old Style" w:cs="Courier New"/>
          <w:b/>
          <w:bCs/>
        </w:rPr>
      </w:pPr>
      <w:r>
        <w:rPr>
          <w:rFonts w:ascii="Bookman Old Style" w:hAnsi="Bookman Old Style" w:cs="Courier New"/>
          <w:b/>
          <w:bCs/>
        </w:rPr>
        <w:t>EDITAL PREGÃO Nº018</w:t>
      </w:r>
      <w:r w:rsidRPr="00FF1917">
        <w:rPr>
          <w:rFonts w:ascii="Bookman Old Style" w:hAnsi="Bookman Old Style" w:cs="Courier New"/>
          <w:b/>
          <w:bCs/>
        </w:rPr>
        <w:t xml:space="preserve"> </w:t>
      </w:r>
      <w:r w:rsidR="00CD641D" w:rsidRPr="00FF1917">
        <w:rPr>
          <w:rFonts w:ascii="Bookman Old Style" w:hAnsi="Bookman Old Style" w:cs="Courier New"/>
          <w:b/>
          <w:bCs/>
        </w:rPr>
        <w:t>/2021</w:t>
      </w:r>
      <w:r>
        <w:rPr>
          <w:rFonts w:ascii="Bookman Old Style" w:hAnsi="Bookman Old Style" w:cs="Courier New"/>
          <w:b/>
          <w:bCs/>
        </w:rPr>
        <w:t xml:space="preserve"> – PROCESSO LICITATÓRIO Nº030</w:t>
      </w:r>
      <w:r w:rsidR="00CD641D" w:rsidRPr="00FF1917">
        <w:rPr>
          <w:rFonts w:ascii="Bookman Old Style" w:hAnsi="Bookman Old Style" w:cs="Courier New"/>
          <w:b/>
          <w:bCs/>
        </w:rPr>
        <w:t>/2021</w:t>
      </w:r>
    </w:p>
    <w:p w:rsidR="00A921D9" w:rsidRPr="00FF1917" w:rsidRDefault="00A921D9" w:rsidP="00A921D9">
      <w:pPr>
        <w:pStyle w:val="Standard"/>
        <w:spacing w:before="90"/>
        <w:ind w:left="2899" w:right="2829"/>
        <w:jc w:val="center"/>
        <w:rPr>
          <w:rFonts w:ascii="Bookman Old Style" w:hAnsi="Bookman Old Style" w:cs="Arial"/>
          <w:b/>
          <w:sz w:val="22"/>
          <w:szCs w:val="22"/>
        </w:rPr>
      </w:pPr>
      <w:r w:rsidRPr="00FF1917">
        <w:rPr>
          <w:rFonts w:ascii="Bookman Old Style" w:hAnsi="Bookman Old Style" w:cs="Arial"/>
          <w:b/>
          <w:sz w:val="22"/>
          <w:szCs w:val="22"/>
        </w:rPr>
        <w:t>TERMO DE REFERÊNCIA</w:t>
      </w:r>
    </w:p>
    <w:p w:rsidR="00A921D9" w:rsidRPr="00FF1917" w:rsidRDefault="00A921D9" w:rsidP="00A921D9">
      <w:pPr>
        <w:pStyle w:val="Standard"/>
        <w:spacing w:before="90"/>
        <w:ind w:left="2899" w:right="2829"/>
        <w:jc w:val="center"/>
        <w:rPr>
          <w:rFonts w:ascii="Bookman Old Style" w:hAnsi="Bookman Old Style" w:cs="Arial"/>
          <w:b/>
          <w:sz w:val="22"/>
          <w:szCs w:val="22"/>
        </w:rPr>
      </w:pPr>
    </w:p>
    <w:p w:rsidR="00A921D9" w:rsidRPr="00FF1917" w:rsidRDefault="00A921D9" w:rsidP="00A921D9">
      <w:pPr>
        <w:jc w:val="both"/>
        <w:rPr>
          <w:rFonts w:ascii="Bookman Old Style" w:hAnsi="Bookman Old Style" w:cs="Arial"/>
        </w:rPr>
      </w:pPr>
      <w:r w:rsidRPr="00FF1917">
        <w:rPr>
          <w:rFonts w:ascii="Bookman Old Style" w:hAnsi="Bookman Old Style" w:cs="Arial"/>
          <w:b/>
        </w:rPr>
        <w:t xml:space="preserve">I – OBJETO: - </w:t>
      </w:r>
      <w:r w:rsidRPr="00FF1917">
        <w:rPr>
          <w:rFonts w:ascii="Bookman Old Style" w:hAnsi="Bookman Old Style" w:cs="Arial"/>
        </w:rPr>
        <w:t xml:space="preserve">Pregão presencial para contratação de empresa especializada, para prestação de serviços técnicos de assessoria e consultoria na elaboração e execução de projetos, pareceres, estudos, planejamentos e Gestão de Convênios, oriundos de recursos estaduais e federais, elaboração de projetos oriundos de recursos próprios municipais e fiscalização de obras, prestação de contas, cadastramento, gerenciamento e prestação de contas ”online” de convênios no Portal dos Convênios: Plataforma + Brasil (SICONV), SIGCON, SISMOB, SEI, SIGTV, SIGA, monitoramento do Município no Cadastro Único de Convênio - CAUC, monitoramento e </w:t>
      </w:r>
      <w:r w:rsidRPr="00FF1917">
        <w:rPr>
          <w:rStyle w:val="hgkelc"/>
          <w:rFonts w:ascii="Bookman Old Style" w:hAnsi="Bookman Old Style" w:cs="Arial"/>
        </w:rPr>
        <w:t>informação da documentação apresentada</w:t>
      </w:r>
      <w:r w:rsidRPr="00FF1917">
        <w:rPr>
          <w:rFonts w:ascii="Bookman Old Style" w:hAnsi="Bookman Old Style" w:cs="Arial"/>
        </w:rPr>
        <w:t xml:space="preserve"> pelo Município no </w:t>
      </w:r>
      <w:r w:rsidRPr="00FF1917">
        <w:rPr>
          <w:rStyle w:val="hgkelc"/>
          <w:rFonts w:ascii="Bookman Old Style" w:hAnsi="Bookman Old Style" w:cs="Arial"/>
        </w:rPr>
        <w:t xml:space="preserve">Cadastro Geral de Convenentes do Estado de Minas Gerais - </w:t>
      </w:r>
      <w:r w:rsidRPr="00FF1917">
        <w:rPr>
          <w:rFonts w:ascii="Bookman Old Style" w:hAnsi="Bookman Old Style" w:cs="Arial"/>
        </w:rPr>
        <w:t xml:space="preserve">CAGEC, de forma continuada, por um período de </w:t>
      </w:r>
      <w:r w:rsidR="00B51CBB" w:rsidRPr="00FF1917">
        <w:rPr>
          <w:rFonts w:ascii="Bookman Old Style" w:hAnsi="Bookman Old Style" w:cs="Arial"/>
        </w:rPr>
        <w:t>07</w:t>
      </w:r>
      <w:r w:rsidRPr="00FF1917">
        <w:rPr>
          <w:rFonts w:ascii="Bookman Old Style" w:hAnsi="Bookman Old Style" w:cs="Arial"/>
        </w:rPr>
        <w:t xml:space="preserve"> (</w:t>
      </w:r>
      <w:r w:rsidR="00B51CBB" w:rsidRPr="00FF1917">
        <w:rPr>
          <w:rFonts w:ascii="Bookman Old Style" w:hAnsi="Bookman Old Style" w:cs="Arial"/>
        </w:rPr>
        <w:t>sete</w:t>
      </w:r>
      <w:r w:rsidRPr="00FF1917">
        <w:rPr>
          <w:rFonts w:ascii="Bookman Old Style" w:hAnsi="Bookman Old Style" w:cs="Arial"/>
        </w:rPr>
        <w:t>) meses, atendendo as necessidades da Secretaria Municipal de Administração e Finanças</w:t>
      </w:r>
      <w:r w:rsidRPr="00FF1917">
        <w:rPr>
          <w:rFonts w:ascii="Bookman Old Style" w:eastAsia="Arial" w:hAnsi="Bookman Old Style" w:cs="Arial"/>
          <w:b/>
        </w:rPr>
        <w:t>.</w:t>
      </w:r>
    </w:p>
    <w:p w:rsidR="00A921D9" w:rsidRPr="00FF1917" w:rsidRDefault="00A921D9" w:rsidP="0020266E">
      <w:pPr>
        <w:pStyle w:val="Standard"/>
        <w:tabs>
          <w:tab w:val="left" w:pos="853"/>
        </w:tabs>
        <w:jc w:val="both"/>
        <w:rPr>
          <w:rFonts w:ascii="Bookman Old Style" w:hAnsi="Bookman Old Style" w:cs="Arial"/>
          <w:b/>
          <w:sz w:val="22"/>
          <w:szCs w:val="22"/>
        </w:rPr>
      </w:pPr>
      <w:r w:rsidRPr="00FF1917">
        <w:rPr>
          <w:rFonts w:ascii="Bookman Old Style" w:hAnsi="Bookman Old Style" w:cs="Arial"/>
          <w:b/>
          <w:sz w:val="22"/>
          <w:szCs w:val="22"/>
        </w:rPr>
        <w:t>II – JUSTIFICATIVA DA CONTRATAÇÃO</w:t>
      </w:r>
    </w:p>
    <w:p w:rsidR="00A921D9" w:rsidRPr="00FF1917" w:rsidRDefault="00A921D9" w:rsidP="0020266E">
      <w:pPr>
        <w:pStyle w:val="Standard"/>
        <w:rPr>
          <w:rFonts w:ascii="Bookman Old Style" w:hAnsi="Bookman Old Style" w:cs="Arial"/>
          <w:b/>
          <w:sz w:val="22"/>
          <w:szCs w:val="22"/>
        </w:rPr>
      </w:pPr>
    </w:p>
    <w:p w:rsidR="00A921D9" w:rsidRPr="00FF1917" w:rsidRDefault="00A921D9" w:rsidP="0020266E">
      <w:pPr>
        <w:pStyle w:val="Standard"/>
        <w:ind w:right="109"/>
        <w:jc w:val="both"/>
        <w:rPr>
          <w:rFonts w:ascii="Bookman Old Style" w:hAnsi="Bookman Old Style" w:cs="Arial"/>
          <w:sz w:val="22"/>
          <w:szCs w:val="22"/>
        </w:rPr>
      </w:pPr>
      <w:r w:rsidRPr="00FF1917">
        <w:rPr>
          <w:rFonts w:ascii="Bookman Old Style" w:hAnsi="Bookman Old Style" w:cs="Arial"/>
          <w:sz w:val="22"/>
          <w:szCs w:val="22"/>
        </w:rPr>
        <w:t>Justifica-se a presente contratação com o intuito de minimizar o déficit de técnicos da Prefeitura, visando, através deste processo, melhorar a capacidade de captação de recursos a nível federal, estadual e ainda atender com maior agilidade as demandas em tempo hábil, custo acessível e qualidade ideal.</w:t>
      </w:r>
    </w:p>
    <w:p w:rsidR="00A921D9" w:rsidRPr="00FF1917" w:rsidRDefault="00A921D9" w:rsidP="0020266E">
      <w:pPr>
        <w:pStyle w:val="Standard"/>
        <w:spacing w:before="9"/>
        <w:rPr>
          <w:rFonts w:ascii="Bookman Old Style" w:hAnsi="Bookman Old Style" w:cs="Arial"/>
          <w:sz w:val="22"/>
          <w:szCs w:val="22"/>
        </w:rPr>
      </w:pPr>
    </w:p>
    <w:p w:rsidR="00A921D9" w:rsidRPr="00FF1917" w:rsidRDefault="00A921D9" w:rsidP="0020266E">
      <w:pPr>
        <w:pStyle w:val="Standard"/>
        <w:tabs>
          <w:tab w:val="left" w:pos="1041"/>
        </w:tabs>
        <w:jc w:val="both"/>
        <w:rPr>
          <w:rFonts w:ascii="Bookman Old Style" w:hAnsi="Bookman Old Style" w:cs="Arial"/>
          <w:b/>
          <w:sz w:val="22"/>
          <w:szCs w:val="22"/>
        </w:rPr>
      </w:pPr>
      <w:r w:rsidRPr="00FF1917">
        <w:rPr>
          <w:rFonts w:ascii="Bookman Old Style" w:hAnsi="Bookman Old Style" w:cs="Arial"/>
          <w:b/>
          <w:sz w:val="22"/>
          <w:szCs w:val="22"/>
        </w:rPr>
        <w:t>III - O escopo dos serviços a serem contratados inclui:</w:t>
      </w:r>
    </w:p>
    <w:p w:rsidR="00A921D9" w:rsidRPr="00FF1917" w:rsidRDefault="00A921D9" w:rsidP="0020266E">
      <w:pPr>
        <w:pStyle w:val="Standard"/>
        <w:rPr>
          <w:rFonts w:ascii="Bookman Old Style" w:hAnsi="Bookman Old Style" w:cs="Arial"/>
          <w:b/>
          <w:sz w:val="22"/>
          <w:szCs w:val="22"/>
        </w:rPr>
      </w:pPr>
    </w:p>
    <w:p w:rsidR="00A921D9" w:rsidRPr="00FF1917" w:rsidRDefault="00A921D9" w:rsidP="0020266E">
      <w:pPr>
        <w:pStyle w:val="Standard"/>
        <w:numPr>
          <w:ilvl w:val="0"/>
          <w:numId w:val="9"/>
        </w:numPr>
        <w:tabs>
          <w:tab w:val="left" w:pos="678"/>
        </w:tabs>
        <w:ind w:right="109"/>
        <w:jc w:val="both"/>
        <w:rPr>
          <w:rFonts w:ascii="Bookman Old Style" w:hAnsi="Bookman Old Style" w:cs="Arial"/>
          <w:sz w:val="22"/>
          <w:szCs w:val="22"/>
        </w:rPr>
      </w:pPr>
      <w:r w:rsidRPr="00FF1917">
        <w:rPr>
          <w:rFonts w:ascii="Bookman Old Style" w:hAnsi="Bookman Old Style" w:cs="Arial"/>
          <w:sz w:val="22"/>
          <w:szCs w:val="22"/>
        </w:rPr>
        <w:t xml:space="preserve">Concepção, formulação e elaboração de Projetos </w:t>
      </w:r>
      <w:r w:rsidRPr="00FF1917">
        <w:rPr>
          <w:rFonts w:ascii="Bookman Old Style" w:eastAsia="Times New Roman" w:hAnsi="Bookman Old Style" w:cs="Arial"/>
          <w:kern w:val="0"/>
          <w:sz w:val="22"/>
          <w:szCs w:val="22"/>
          <w:lang w:eastAsia="ar-SA" w:bidi="ar-SA"/>
        </w:rPr>
        <w:t xml:space="preserve">(básicos, complementares e executivos) civis, arquitetônicos, </w:t>
      </w:r>
      <w:r w:rsidRPr="00FF1917">
        <w:rPr>
          <w:rFonts w:ascii="Bookman Old Style" w:hAnsi="Bookman Old Style" w:cs="Arial"/>
          <w:sz w:val="22"/>
          <w:szCs w:val="22"/>
        </w:rPr>
        <w:t>urbanísticos</w:t>
      </w:r>
      <w:r w:rsidRPr="00FF1917">
        <w:rPr>
          <w:rFonts w:ascii="Bookman Old Style" w:eastAsia="Times New Roman" w:hAnsi="Bookman Old Style" w:cs="Arial"/>
          <w:kern w:val="0"/>
          <w:sz w:val="22"/>
          <w:szCs w:val="22"/>
          <w:lang w:eastAsia="ar-SA" w:bidi="ar-SA"/>
        </w:rPr>
        <w:t>, infraestrutura, esgoto sanitário (exceto estação de tratamento, abastecimento de água (exceto estação de tratamento)</w:t>
      </w:r>
      <w:r w:rsidRPr="00FF1917">
        <w:rPr>
          <w:rFonts w:ascii="Bookman Old Style" w:hAnsi="Bookman Old Style" w:cs="Arial"/>
          <w:sz w:val="22"/>
          <w:szCs w:val="22"/>
        </w:rPr>
        <w:t xml:space="preserve">, estudos, laudos, planejamento, orçamento detalhado, bem como as </w:t>
      </w:r>
      <w:r w:rsidRPr="00FF1917">
        <w:rPr>
          <w:rFonts w:ascii="Bookman Old Style" w:hAnsi="Bookman Old Style" w:cs="Arial"/>
          <w:spacing w:val="-4"/>
          <w:sz w:val="22"/>
          <w:szCs w:val="22"/>
        </w:rPr>
        <w:t>demais</w:t>
      </w:r>
      <w:r w:rsidRPr="00FF1917">
        <w:rPr>
          <w:rFonts w:ascii="Bookman Old Style" w:hAnsi="Bookman Old Style" w:cs="Arial"/>
          <w:spacing w:val="52"/>
          <w:sz w:val="22"/>
          <w:szCs w:val="22"/>
        </w:rPr>
        <w:t xml:space="preserve"> </w:t>
      </w:r>
      <w:r w:rsidRPr="00FF1917">
        <w:rPr>
          <w:rFonts w:ascii="Bookman Old Style" w:hAnsi="Bookman Old Style" w:cs="Arial"/>
          <w:sz w:val="22"/>
          <w:szCs w:val="22"/>
        </w:rPr>
        <w:t xml:space="preserve">Peças Técnicas necessárias na área da gestão pública, </w:t>
      </w:r>
      <w:r w:rsidRPr="00FF1917">
        <w:rPr>
          <w:rFonts w:ascii="Bookman Old Style" w:hAnsi="Bookman Old Style" w:cs="Arial"/>
          <w:spacing w:val="-8"/>
          <w:sz w:val="22"/>
          <w:szCs w:val="22"/>
        </w:rPr>
        <w:t xml:space="preserve">no </w:t>
      </w:r>
      <w:r w:rsidRPr="00FF1917">
        <w:rPr>
          <w:rFonts w:ascii="Bookman Old Style" w:hAnsi="Bookman Old Style" w:cs="Arial"/>
          <w:sz w:val="22"/>
          <w:szCs w:val="22"/>
        </w:rPr>
        <w:t>âmbito do Executivo, atendendo as necessidades existentes na gestão dos recursos estaduais e federais;</w:t>
      </w:r>
    </w:p>
    <w:p w:rsidR="00A921D9" w:rsidRPr="00FF1917" w:rsidRDefault="00A921D9" w:rsidP="0020266E">
      <w:pPr>
        <w:autoSpaceDE w:val="0"/>
        <w:jc w:val="both"/>
        <w:rPr>
          <w:rFonts w:ascii="Bookman Old Style" w:eastAsia="Times New Roman" w:hAnsi="Bookman Old Style" w:cs="Arial"/>
          <w:lang w:eastAsia="ar-SA"/>
        </w:rPr>
      </w:pPr>
    </w:p>
    <w:p w:rsidR="00A921D9" w:rsidRPr="00FF1917" w:rsidRDefault="00A921D9" w:rsidP="0020266E">
      <w:pPr>
        <w:pStyle w:val="Standard"/>
        <w:numPr>
          <w:ilvl w:val="0"/>
          <w:numId w:val="9"/>
        </w:numPr>
        <w:tabs>
          <w:tab w:val="left" w:pos="678"/>
        </w:tabs>
        <w:ind w:right="109"/>
        <w:jc w:val="both"/>
        <w:rPr>
          <w:rFonts w:ascii="Bookman Old Style" w:hAnsi="Bookman Old Style" w:cs="Arial"/>
          <w:sz w:val="22"/>
          <w:szCs w:val="22"/>
        </w:rPr>
      </w:pPr>
      <w:r w:rsidRPr="00FF1917">
        <w:rPr>
          <w:rFonts w:ascii="Bookman Old Style" w:eastAsia="Times New Roman" w:hAnsi="Bookman Old Style" w:cs="Arial"/>
          <w:kern w:val="0"/>
          <w:sz w:val="22"/>
          <w:szCs w:val="22"/>
          <w:lang w:eastAsia="ar-SA" w:bidi="ar-SA"/>
        </w:rPr>
        <w:t xml:space="preserve">Concepção, </w:t>
      </w:r>
      <w:r w:rsidRPr="00FF1917">
        <w:rPr>
          <w:rFonts w:ascii="Bookman Old Style" w:hAnsi="Bookman Old Style" w:cs="Arial"/>
          <w:sz w:val="22"/>
          <w:szCs w:val="22"/>
        </w:rPr>
        <w:t>formulação</w:t>
      </w:r>
      <w:r w:rsidRPr="00FF1917">
        <w:rPr>
          <w:rFonts w:ascii="Bookman Old Style" w:eastAsia="Times New Roman" w:hAnsi="Bookman Old Style" w:cs="Arial"/>
          <w:kern w:val="0"/>
          <w:sz w:val="22"/>
          <w:szCs w:val="22"/>
          <w:lang w:eastAsia="ar-SA" w:bidi="ar-SA"/>
        </w:rPr>
        <w:t xml:space="preserve"> e elaboração de projetos (básicos, complementares e executivos) civis, arquitetônicos, infraestrutura, esgoto sanitário (exceto estação de tratamento), abastecimento de água (exceto estação de tratamento), urbanísticos e demais peças técnicas necessárias, incluindo orçamentos para obras com recursos próprios</w:t>
      </w:r>
      <w:r w:rsidRPr="00FF1917">
        <w:rPr>
          <w:rFonts w:ascii="Bookman Old Style" w:hAnsi="Bookman Old Style" w:cs="Arial"/>
          <w:sz w:val="22"/>
          <w:szCs w:val="22"/>
        </w:rPr>
        <w:t>;</w:t>
      </w:r>
    </w:p>
    <w:p w:rsidR="00A921D9" w:rsidRPr="00FF1917" w:rsidRDefault="00A921D9" w:rsidP="0020266E">
      <w:pPr>
        <w:pStyle w:val="PargrafodaLista"/>
        <w:ind w:left="0"/>
        <w:rPr>
          <w:rFonts w:ascii="Bookman Old Style" w:hAnsi="Bookman Old Style" w:cs="Arial"/>
          <w:sz w:val="22"/>
          <w:szCs w:val="22"/>
        </w:rPr>
      </w:pPr>
    </w:p>
    <w:p w:rsidR="00A921D9" w:rsidRPr="00FF1917" w:rsidRDefault="00A921D9" w:rsidP="0020266E">
      <w:pPr>
        <w:pStyle w:val="PargrafodaLista"/>
        <w:numPr>
          <w:ilvl w:val="0"/>
          <w:numId w:val="9"/>
        </w:numPr>
        <w:suppressAutoHyphens/>
        <w:autoSpaceDE w:val="0"/>
        <w:autoSpaceDN w:val="0"/>
        <w:ind w:left="0"/>
        <w:contextualSpacing w:val="0"/>
        <w:jc w:val="both"/>
        <w:textAlignment w:val="baseline"/>
        <w:rPr>
          <w:rFonts w:ascii="Bookman Old Style" w:hAnsi="Bookman Old Style" w:cs="Arial"/>
          <w:sz w:val="22"/>
          <w:szCs w:val="22"/>
          <w:lang w:eastAsia="ar-SA"/>
        </w:rPr>
      </w:pPr>
      <w:r w:rsidRPr="00FF1917">
        <w:rPr>
          <w:rFonts w:ascii="Bookman Old Style" w:hAnsi="Bookman Old Style" w:cs="Arial"/>
          <w:sz w:val="22"/>
          <w:szCs w:val="22"/>
          <w:lang w:eastAsia="ar-SA"/>
        </w:rPr>
        <w:t>Acompanhamento e Fiscalização de obras de convênios do município nas esferas federal e estadual e de obras com recursos próprios, mediante Anotação de Responsabilidade Técnica - ART junto aos órgãos Intervenientes, Financiadores e/ou Gestores dos Recursos;</w:t>
      </w:r>
    </w:p>
    <w:p w:rsidR="00A921D9" w:rsidRPr="00FF1917" w:rsidRDefault="00A921D9" w:rsidP="0020266E">
      <w:pPr>
        <w:pStyle w:val="Standard"/>
        <w:tabs>
          <w:tab w:val="left" w:pos="678"/>
        </w:tabs>
        <w:ind w:right="109"/>
        <w:jc w:val="both"/>
        <w:rPr>
          <w:rFonts w:ascii="Bookman Old Style" w:hAnsi="Bookman Old Style" w:cs="Arial"/>
          <w:sz w:val="22"/>
          <w:szCs w:val="22"/>
        </w:rPr>
      </w:pPr>
    </w:p>
    <w:p w:rsidR="00A921D9" w:rsidRPr="00FF1917" w:rsidRDefault="00A921D9" w:rsidP="0020266E">
      <w:pPr>
        <w:pStyle w:val="Standard"/>
        <w:numPr>
          <w:ilvl w:val="0"/>
          <w:numId w:val="9"/>
        </w:numPr>
        <w:tabs>
          <w:tab w:val="left" w:pos="665"/>
        </w:tabs>
        <w:ind w:right="109"/>
        <w:jc w:val="both"/>
        <w:rPr>
          <w:rFonts w:ascii="Bookman Old Style" w:hAnsi="Bookman Old Style" w:cs="Arial"/>
          <w:sz w:val="22"/>
          <w:szCs w:val="22"/>
        </w:rPr>
      </w:pPr>
      <w:r w:rsidRPr="00FF1917">
        <w:rPr>
          <w:rFonts w:ascii="Bookman Old Style" w:hAnsi="Bookman Old Style" w:cs="Arial"/>
          <w:sz w:val="22"/>
          <w:szCs w:val="22"/>
        </w:rPr>
        <w:t xml:space="preserve">Assessoria e Consultoria na Gestão de Recursos e Convênios em todas as suas fases: proposição, celebração/formalização, execução e prestação de contas, pareceres, </w:t>
      </w:r>
      <w:r w:rsidRPr="00FF1917">
        <w:rPr>
          <w:rFonts w:ascii="Bookman Old Style" w:hAnsi="Bookman Old Style" w:cs="Arial"/>
          <w:sz w:val="22"/>
          <w:szCs w:val="22"/>
        </w:rPr>
        <w:lastRenderedPageBreak/>
        <w:t>análise de documentação e orientação em geral em todas as etapas para novos projetos, como também dos convênios existentes antes</w:t>
      </w:r>
      <w:r w:rsidRPr="00FF1917">
        <w:rPr>
          <w:rFonts w:ascii="Bookman Old Style" w:hAnsi="Bookman Old Style" w:cs="Arial"/>
          <w:spacing w:val="16"/>
          <w:sz w:val="22"/>
          <w:szCs w:val="22"/>
        </w:rPr>
        <w:t xml:space="preserve"> </w:t>
      </w:r>
      <w:r w:rsidRPr="00FF1917">
        <w:rPr>
          <w:rFonts w:ascii="Bookman Old Style" w:hAnsi="Bookman Old Style" w:cs="Arial"/>
          <w:spacing w:val="-8"/>
          <w:sz w:val="22"/>
          <w:szCs w:val="22"/>
        </w:rPr>
        <w:t xml:space="preserve">da </w:t>
      </w:r>
      <w:r w:rsidRPr="00FF1917">
        <w:rPr>
          <w:rFonts w:ascii="Bookman Old Style" w:hAnsi="Bookman Old Style" w:cs="Arial"/>
          <w:sz w:val="22"/>
          <w:szCs w:val="22"/>
        </w:rPr>
        <w:t>contratação, visando manter o Município regular no Cadastro Único de Convênio (CAUC) e do Cadastro Geral de Convenentes (CAGEC);</w:t>
      </w:r>
    </w:p>
    <w:p w:rsidR="00A921D9" w:rsidRPr="00FF1917" w:rsidRDefault="00A921D9" w:rsidP="0020266E">
      <w:pPr>
        <w:pStyle w:val="PargrafodaLista"/>
        <w:ind w:left="0"/>
        <w:rPr>
          <w:rFonts w:ascii="Bookman Old Style" w:hAnsi="Bookman Old Style" w:cs="Arial"/>
          <w:sz w:val="22"/>
          <w:szCs w:val="22"/>
        </w:rPr>
      </w:pPr>
    </w:p>
    <w:p w:rsidR="00A921D9" w:rsidRPr="00FF1917" w:rsidRDefault="00A921D9" w:rsidP="0020266E">
      <w:pPr>
        <w:pStyle w:val="Standard"/>
        <w:numPr>
          <w:ilvl w:val="0"/>
          <w:numId w:val="9"/>
        </w:numPr>
        <w:tabs>
          <w:tab w:val="left" w:pos="682"/>
        </w:tabs>
        <w:ind w:right="109"/>
        <w:jc w:val="both"/>
        <w:rPr>
          <w:rFonts w:ascii="Bookman Old Style" w:hAnsi="Bookman Old Style" w:cs="Arial"/>
          <w:sz w:val="22"/>
          <w:szCs w:val="22"/>
        </w:rPr>
      </w:pPr>
      <w:r w:rsidRPr="00FF1917">
        <w:rPr>
          <w:rFonts w:ascii="Bookman Old Style" w:hAnsi="Bookman Old Style" w:cs="Arial"/>
          <w:sz w:val="22"/>
          <w:szCs w:val="22"/>
        </w:rPr>
        <w:t xml:space="preserve">Assessoria e Consultoria na Gestão de Recursos e Convênios: cadastramento, gerenciamento </w:t>
      </w:r>
      <w:r w:rsidRPr="00FF1917">
        <w:rPr>
          <w:rFonts w:ascii="Bookman Old Style" w:hAnsi="Bookman Old Style" w:cs="Arial"/>
          <w:spacing w:val="-13"/>
          <w:sz w:val="22"/>
          <w:szCs w:val="22"/>
        </w:rPr>
        <w:t xml:space="preserve">e </w:t>
      </w:r>
      <w:r w:rsidRPr="00FF1917">
        <w:rPr>
          <w:rFonts w:ascii="Bookman Old Style" w:hAnsi="Bookman Old Style" w:cs="Arial"/>
          <w:sz w:val="22"/>
          <w:szCs w:val="22"/>
        </w:rPr>
        <w:t xml:space="preserve">prestação de contas on-line dos convênios nos Portais dos Convênios </w:t>
      </w:r>
      <w:proofErr w:type="spellStart"/>
      <w:r w:rsidRPr="00FF1917">
        <w:rPr>
          <w:rFonts w:ascii="Bookman Old Style" w:hAnsi="Bookman Old Style" w:cs="Arial"/>
          <w:sz w:val="22"/>
          <w:szCs w:val="22"/>
        </w:rPr>
        <w:t>Plataforma+Brasil</w:t>
      </w:r>
      <w:proofErr w:type="spellEnd"/>
      <w:r w:rsidRPr="00FF1917">
        <w:rPr>
          <w:rFonts w:ascii="Bookman Old Style" w:hAnsi="Bookman Old Style" w:cs="Arial"/>
          <w:sz w:val="22"/>
          <w:szCs w:val="22"/>
        </w:rPr>
        <w:t xml:space="preserve"> (SICONV), SIGCON, SISMOB, SEI, SIGTV, SIGA;</w:t>
      </w:r>
    </w:p>
    <w:p w:rsidR="00A921D9" w:rsidRPr="00FF1917" w:rsidRDefault="00A921D9" w:rsidP="0020266E">
      <w:pPr>
        <w:pStyle w:val="Standard"/>
        <w:numPr>
          <w:ilvl w:val="0"/>
          <w:numId w:val="9"/>
        </w:numPr>
        <w:tabs>
          <w:tab w:val="left" w:pos="634"/>
        </w:tabs>
        <w:spacing w:before="90"/>
        <w:ind w:right="109"/>
        <w:jc w:val="both"/>
        <w:rPr>
          <w:rFonts w:ascii="Bookman Old Style" w:hAnsi="Bookman Old Style" w:cs="Arial"/>
          <w:sz w:val="22"/>
          <w:szCs w:val="22"/>
        </w:rPr>
      </w:pPr>
      <w:r w:rsidRPr="00FF1917">
        <w:rPr>
          <w:rFonts w:ascii="Bookman Old Style" w:hAnsi="Bookman Old Style" w:cs="Arial"/>
          <w:sz w:val="22"/>
          <w:szCs w:val="22"/>
        </w:rPr>
        <w:t>Na elaboração de Planos Técnicos, Estudos de Concepção, Termo de Referência na esfera Estratégica do Município nas áreas de Saneamento, Engenharia e Urbanismo;</w:t>
      </w:r>
    </w:p>
    <w:p w:rsidR="00A921D9" w:rsidRPr="00FF1917" w:rsidRDefault="00A921D9" w:rsidP="0020266E">
      <w:pPr>
        <w:pStyle w:val="Standard"/>
        <w:numPr>
          <w:ilvl w:val="0"/>
          <w:numId w:val="9"/>
        </w:numPr>
        <w:tabs>
          <w:tab w:val="left" w:pos="634"/>
        </w:tabs>
        <w:spacing w:before="90"/>
        <w:ind w:right="109"/>
        <w:jc w:val="both"/>
        <w:rPr>
          <w:rFonts w:ascii="Bookman Old Style" w:hAnsi="Bookman Old Style" w:cs="Arial"/>
          <w:sz w:val="22"/>
          <w:szCs w:val="22"/>
        </w:rPr>
      </w:pPr>
      <w:r w:rsidRPr="00FF1917">
        <w:rPr>
          <w:rFonts w:ascii="Bookman Old Style" w:hAnsi="Bookman Old Style" w:cs="Arial"/>
          <w:sz w:val="22"/>
          <w:szCs w:val="22"/>
        </w:rPr>
        <w:t>Assessoria e Consultoria no monitoramento do Município no Cadastro Único de Convênio – CAUC quanto à verificação do a</w:t>
      </w:r>
      <w:r w:rsidRPr="00FF1917">
        <w:rPr>
          <w:rFonts w:ascii="Bookman Old Style" w:hAnsi="Bookman Old Style" w:cs="Arial"/>
          <w:kern w:val="0"/>
          <w:sz w:val="22"/>
          <w:szCs w:val="22"/>
          <w:lang w:eastAsia="pt-BR" w:bidi="ar-SA"/>
        </w:rPr>
        <w:t>tendimento pela Prefeitura aos Requisitos Fiscais:</w:t>
      </w:r>
    </w:p>
    <w:p w:rsidR="00A921D9" w:rsidRPr="00FF1917" w:rsidRDefault="00A921D9" w:rsidP="0020266E">
      <w:pPr>
        <w:pStyle w:val="Standard"/>
        <w:tabs>
          <w:tab w:val="left" w:pos="634"/>
        </w:tabs>
        <w:spacing w:before="90"/>
        <w:ind w:right="109"/>
        <w:jc w:val="both"/>
        <w:rPr>
          <w:rFonts w:ascii="Bookman Old Style" w:hAnsi="Bookman Old Style" w:cs="Arial"/>
          <w:kern w:val="0"/>
          <w:sz w:val="22"/>
          <w:szCs w:val="22"/>
          <w:lang w:eastAsia="pt-BR" w:bidi="ar-SA"/>
        </w:rPr>
      </w:pPr>
      <w:r w:rsidRPr="00FF1917">
        <w:rPr>
          <w:rFonts w:ascii="Bookman Old Style" w:hAnsi="Bookman Old Style" w:cs="Arial"/>
          <w:kern w:val="0"/>
          <w:sz w:val="22"/>
          <w:szCs w:val="22"/>
          <w:lang w:eastAsia="pt-BR" w:bidi="ar-SA"/>
        </w:rPr>
        <w:t>I - Obrigações de Adimplência Financeira;</w:t>
      </w:r>
    </w:p>
    <w:p w:rsidR="00A921D9" w:rsidRPr="00FF1917" w:rsidRDefault="00A921D9" w:rsidP="0020266E">
      <w:pPr>
        <w:pStyle w:val="Standard"/>
        <w:tabs>
          <w:tab w:val="left" w:pos="634"/>
        </w:tabs>
        <w:spacing w:before="90"/>
        <w:ind w:right="109"/>
        <w:jc w:val="both"/>
        <w:rPr>
          <w:rFonts w:ascii="Bookman Old Style" w:hAnsi="Bookman Old Style" w:cs="Arial"/>
          <w:kern w:val="0"/>
          <w:sz w:val="22"/>
          <w:szCs w:val="22"/>
          <w:lang w:eastAsia="pt-BR" w:bidi="ar-SA"/>
        </w:rPr>
      </w:pPr>
      <w:r w:rsidRPr="00FF1917">
        <w:rPr>
          <w:rFonts w:ascii="Bookman Old Style" w:hAnsi="Bookman Old Style" w:cs="Arial"/>
          <w:kern w:val="0"/>
          <w:sz w:val="22"/>
          <w:szCs w:val="22"/>
          <w:lang w:eastAsia="pt-BR" w:bidi="ar-SA"/>
        </w:rPr>
        <w:t>II - Adimplemento na Prestação de Contas de Convênios;</w:t>
      </w:r>
    </w:p>
    <w:p w:rsidR="00A921D9" w:rsidRPr="00FF1917" w:rsidRDefault="00A921D9" w:rsidP="0020266E">
      <w:pPr>
        <w:pStyle w:val="Standard"/>
        <w:tabs>
          <w:tab w:val="left" w:pos="634"/>
        </w:tabs>
        <w:spacing w:before="90"/>
        <w:ind w:right="109"/>
        <w:jc w:val="both"/>
        <w:rPr>
          <w:rFonts w:ascii="Bookman Old Style" w:hAnsi="Bookman Old Style" w:cs="Arial"/>
          <w:kern w:val="0"/>
          <w:sz w:val="22"/>
          <w:szCs w:val="22"/>
          <w:lang w:eastAsia="pt-BR" w:bidi="ar-SA"/>
        </w:rPr>
      </w:pPr>
      <w:r w:rsidRPr="00FF1917">
        <w:rPr>
          <w:rFonts w:ascii="Bookman Old Style" w:hAnsi="Bookman Old Style" w:cs="Arial"/>
          <w:kern w:val="0"/>
          <w:sz w:val="22"/>
          <w:szCs w:val="22"/>
          <w:lang w:eastAsia="pt-BR" w:bidi="ar-SA"/>
        </w:rPr>
        <w:t>III - Obrigações de Transparência;</w:t>
      </w:r>
    </w:p>
    <w:p w:rsidR="00A921D9" w:rsidRPr="00FF1917" w:rsidRDefault="00A921D9" w:rsidP="0020266E">
      <w:pPr>
        <w:pStyle w:val="Standard"/>
        <w:tabs>
          <w:tab w:val="left" w:pos="634"/>
        </w:tabs>
        <w:spacing w:before="90"/>
        <w:ind w:right="109"/>
        <w:jc w:val="both"/>
        <w:rPr>
          <w:rFonts w:ascii="Bookman Old Style" w:hAnsi="Bookman Old Style" w:cs="Arial"/>
          <w:kern w:val="0"/>
          <w:sz w:val="22"/>
          <w:szCs w:val="22"/>
          <w:lang w:eastAsia="pt-BR" w:bidi="ar-SA"/>
        </w:rPr>
      </w:pPr>
      <w:r w:rsidRPr="00FF1917">
        <w:rPr>
          <w:rFonts w:ascii="Bookman Old Style" w:hAnsi="Bookman Old Style" w:cs="Arial"/>
          <w:kern w:val="0"/>
          <w:sz w:val="22"/>
          <w:szCs w:val="22"/>
          <w:lang w:eastAsia="pt-BR" w:bidi="ar-SA"/>
        </w:rPr>
        <w:t>IV - Adimplemento de Obrigações Constitucionais ou Legais;</w:t>
      </w:r>
    </w:p>
    <w:p w:rsidR="00A921D9" w:rsidRPr="00FF1917" w:rsidRDefault="00A921D9" w:rsidP="0020266E">
      <w:pPr>
        <w:pStyle w:val="Standard"/>
        <w:tabs>
          <w:tab w:val="left" w:pos="634"/>
        </w:tabs>
        <w:spacing w:before="90"/>
        <w:ind w:right="109"/>
        <w:jc w:val="both"/>
        <w:rPr>
          <w:rFonts w:ascii="Bookman Old Style" w:hAnsi="Bookman Old Style" w:cs="Arial"/>
          <w:kern w:val="0"/>
          <w:sz w:val="22"/>
          <w:szCs w:val="22"/>
          <w:lang w:eastAsia="pt-BR" w:bidi="ar-SA"/>
        </w:rPr>
      </w:pPr>
      <w:r w:rsidRPr="00FF1917">
        <w:rPr>
          <w:rFonts w:ascii="Bookman Old Style" w:hAnsi="Bookman Old Style" w:cs="Arial"/>
          <w:kern w:val="0"/>
          <w:sz w:val="22"/>
          <w:szCs w:val="22"/>
          <w:lang w:eastAsia="pt-BR" w:bidi="ar-SA"/>
        </w:rPr>
        <w:t>V - Cumprimento de Limites Constitucionais e Legais.</w:t>
      </w:r>
    </w:p>
    <w:p w:rsidR="00A921D9" w:rsidRPr="00FF1917" w:rsidRDefault="00A921D9" w:rsidP="0020266E">
      <w:pPr>
        <w:pStyle w:val="Standard"/>
        <w:numPr>
          <w:ilvl w:val="0"/>
          <w:numId w:val="10"/>
        </w:numPr>
        <w:tabs>
          <w:tab w:val="left" w:pos="0"/>
        </w:tabs>
        <w:spacing w:before="90"/>
        <w:ind w:left="0" w:right="109" w:firstLine="76"/>
        <w:jc w:val="both"/>
        <w:rPr>
          <w:rFonts w:ascii="Bookman Old Style" w:hAnsi="Bookman Old Style" w:cs="Arial"/>
          <w:kern w:val="0"/>
          <w:sz w:val="22"/>
          <w:szCs w:val="22"/>
          <w:lang w:eastAsia="pt-BR" w:bidi="ar-SA"/>
        </w:rPr>
      </w:pPr>
      <w:r w:rsidRPr="00FF1917">
        <w:rPr>
          <w:rFonts w:ascii="Bookman Old Style" w:hAnsi="Bookman Old Style" w:cs="Arial"/>
          <w:sz w:val="22"/>
          <w:szCs w:val="22"/>
        </w:rPr>
        <w:t xml:space="preserve">Assessoria e Consultoria no monitoramento e </w:t>
      </w:r>
      <w:r w:rsidRPr="00FF1917">
        <w:rPr>
          <w:rStyle w:val="hgkelc"/>
          <w:rFonts w:ascii="Bookman Old Style" w:hAnsi="Bookman Old Style" w:cs="Arial"/>
          <w:sz w:val="22"/>
          <w:szCs w:val="22"/>
        </w:rPr>
        <w:t xml:space="preserve">informação da documentação (documentação institucional, Certidões, Declarações, </w:t>
      </w:r>
      <w:r w:rsidRPr="00FF1917">
        <w:rPr>
          <w:rFonts w:ascii="Bookman Old Style" w:hAnsi="Bookman Old Style" w:cs="Arial"/>
          <w:kern w:val="0"/>
          <w:sz w:val="22"/>
          <w:szCs w:val="22"/>
          <w:lang w:eastAsia="pt-BR" w:bidi="ar-SA"/>
        </w:rPr>
        <w:t>Extratos do Serviço Auxiliar de Informações para Transferências Voluntárias (CAUC)</w:t>
      </w:r>
      <w:r w:rsidRPr="00FF1917">
        <w:rPr>
          <w:rStyle w:val="hgkelc"/>
          <w:rFonts w:ascii="Bookman Old Style" w:hAnsi="Bookman Old Style" w:cs="Arial"/>
          <w:sz w:val="22"/>
          <w:szCs w:val="22"/>
        </w:rPr>
        <w:t xml:space="preserve"> apresentada</w:t>
      </w:r>
      <w:r w:rsidRPr="00FF1917">
        <w:rPr>
          <w:rFonts w:ascii="Bookman Old Style" w:hAnsi="Bookman Old Style" w:cs="Arial"/>
          <w:sz w:val="22"/>
          <w:szCs w:val="22"/>
        </w:rPr>
        <w:t xml:space="preserve"> pelo Município</w:t>
      </w:r>
      <w:r w:rsidRPr="00FF1917">
        <w:rPr>
          <w:rStyle w:val="hgkelc"/>
          <w:rFonts w:ascii="Bookman Old Style" w:hAnsi="Bookman Old Style" w:cs="Arial"/>
          <w:sz w:val="22"/>
          <w:szCs w:val="22"/>
        </w:rPr>
        <w:t xml:space="preserve"> n</w:t>
      </w:r>
      <w:r w:rsidRPr="00FF1917">
        <w:rPr>
          <w:rFonts w:ascii="Bookman Old Style" w:hAnsi="Bookman Old Style" w:cs="Arial"/>
          <w:sz w:val="22"/>
          <w:szCs w:val="22"/>
        </w:rPr>
        <w:t xml:space="preserve">o </w:t>
      </w:r>
      <w:r w:rsidRPr="00FF1917">
        <w:rPr>
          <w:rStyle w:val="hgkelc"/>
          <w:rFonts w:ascii="Bookman Old Style" w:hAnsi="Bookman Old Style" w:cs="Arial"/>
          <w:sz w:val="22"/>
          <w:szCs w:val="22"/>
        </w:rPr>
        <w:t xml:space="preserve">Cadastro Geral de Convenentes do Estado de Minas Gerais – </w:t>
      </w:r>
      <w:r w:rsidRPr="00FF1917">
        <w:rPr>
          <w:rFonts w:ascii="Bookman Old Style" w:hAnsi="Bookman Old Style" w:cs="Arial"/>
          <w:sz w:val="22"/>
          <w:szCs w:val="22"/>
        </w:rPr>
        <w:t>CAGEC:</w:t>
      </w:r>
    </w:p>
    <w:p w:rsidR="00A921D9" w:rsidRPr="00FF1917" w:rsidRDefault="00A921D9" w:rsidP="0020266E">
      <w:pPr>
        <w:pStyle w:val="Standard"/>
        <w:tabs>
          <w:tab w:val="left" w:pos="634"/>
        </w:tabs>
        <w:spacing w:before="90"/>
        <w:ind w:right="109"/>
        <w:jc w:val="both"/>
        <w:rPr>
          <w:rFonts w:ascii="Bookman Old Style" w:hAnsi="Bookman Old Style" w:cs="Arial"/>
          <w:bCs/>
          <w:kern w:val="0"/>
          <w:sz w:val="22"/>
          <w:szCs w:val="22"/>
          <w:lang w:eastAsia="pt-BR" w:bidi="ar-SA"/>
        </w:rPr>
      </w:pPr>
      <w:r w:rsidRPr="00FF1917">
        <w:rPr>
          <w:rFonts w:ascii="Bookman Old Style" w:hAnsi="Bookman Old Style" w:cs="Arial"/>
          <w:sz w:val="22"/>
          <w:szCs w:val="22"/>
        </w:rPr>
        <w:t xml:space="preserve">I - </w:t>
      </w:r>
      <w:r w:rsidRPr="00FF1917">
        <w:rPr>
          <w:rFonts w:ascii="Bookman Old Style" w:hAnsi="Bookman Old Style" w:cs="Arial"/>
          <w:bCs/>
          <w:kern w:val="0"/>
          <w:sz w:val="22"/>
          <w:szCs w:val="22"/>
          <w:lang w:eastAsia="pt-BR" w:bidi="ar-SA"/>
        </w:rPr>
        <w:t>Credenciamento do Representante Legal;</w:t>
      </w:r>
    </w:p>
    <w:p w:rsidR="00A921D9" w:rsidRPr="00FF1917" w:rsidRDefault="00A921D9" w:rsidP="0020266E">
      <w:pPr>
        <w:pStyle w:val="Standard"/>
        <w:tabs>
          <w:tab w:val="left" w:pos="634"/>
        </w:tabs>
        <w:spacing w:before="90"/>
        <w:ind w:right="109"/>
        <w:jc w:val="both"/>
        <w:rPr>
          <w:rFonts w:ascii="Bookman Old Style" w:hAnsi="Bookman Old Style" w:cs="Arial"/>
          <w:bCs/>
          <w:kern w:val="0"/>
          <w:sz w:val="22"/>
          <w:szCs w:val="22"/>
          <w:lang w:eastAsia="pt-BR" w:bidi="ar-SA"/>
        </w:rPr>
      </w:pPr>
      <w:r w:rsidRPr="00FF1917">
        <w:rPr>
          <w:rFonts w:ascii="Bookman Old Style" w:hAnsi="Bookman Old Style" w:cs="Arial"/>
          <w:bCs/>
          <w:kern w:val="0"/>
          <w:sz w:val="22"/>
          <w:szCs w:val="22"/>
          <w:lang w:eastAsia="pt-BR" w:bidi="ar-SA"/>
        </w:rPr>
        <w:t>II - Habilitação Jurídica;</w:t>
      </w:r>
    </w:p>
    <w:p w:rsidR="00A921D9" w:rsidRPr="00FF1917" w:rsidRDefault="00A921D9" w:rsidP="0020266E">
      <w:pPr>
        <w:pStyle w:val="Standard"/>
        <w:tabs>
          <w:tab w:val="left" w:pos="634"/>
        </w:tabs>
        <w:spacing w:before="90"/>
        <w:ind w:right="109"/>
        <w:jc w:val="both"/>
        <w:rPr>
          <w:rFonts w:ascii="Bookman Old Style" w:hAnsi="Bookman Old Style" w:cs="Arial"/>
          <w:bCs/>
          <w:kern w:val="0"/>
          <w:sz w:val="22"/>
          <w:szCs w:val="22"/>
          <w:lang w:eastAsia="pt-BR" w:bidi="ar-SA"/>
        </w:rPr>
      </w:pPr>
      <w:r w:rsidRPr="00FF1917">
        <w:rPr>
          <w:rFonts w:ascii="Bookman Old Style" w:hAnsi="Bookman Old Style" w:cs="Arial"/>
          <w:bCs/>
          <w:kern w:val="0"/>
          <w:sz w:val="22"/>
          <w:szCs w:val="22"/>
          <w:lang w:eastAsia="pt-BR" w:bidi="ar-SA"/>
        </w:rPr>
        <w:t>III - Regularidade Fiscal e Trabalhista;</w:t>
      </w:r>
    </w:p>
    <w:p w:rsidR="00A921D9" w:rsidRPr="00FF1917" w:rsidRDefault="00A921D9" w:rsidP="0020266E">
      <w:pPr>
        <w:pStyle w:val="Standard"/>
        <w:tabs>
          <w:tab w:val="left" w:pos="634"/>
        </w:tabs>
        <w:spacing w:before="90"/>
        <w:ind w:right="109"/>
        <w:jc w:val="both"/>
        <w:rPr>
          <w:rFonts w:ascii="Bookman Old Style" w:hAnsi="Bookman Old Style" w:cs="Arial"/>
          <w:kern w:val="0"/>
          <w:sz w:val="22"/>
          <w:szCs w:val="22"/>
          <w:lang w:eastAsia="pt-BR" w:bidi="ar-SA"/>
        </w:rPr>
      </w:pPr>
      <w:r w:rsidRPr="00FF1917">
        <w:rPr>
          <w:rFonts w:ascii="Bookman Old Style" w:hAnsi="Bookman Old Style" w:cs="Arial"/>
          <w:bCs/>
          <w:kern w:val="0"/>
          <w:sz w:val="22"/>
          <w:szCs w:val="22"/>
          <w:lang w:eastAsia="pt-BR" w:bidi="ar-SA"/>
        </w:rPr>
        <w:t>IV - Responsabilidade e Transparência Fiscal.</w:t>
      </w:r>
    </w:p>
    <w:p w:rsidR="00A921D9" w:rsidRPr="00FF1917" w:rsidRDefault="00A921D9" w:rsidP="0020266E">
      <w:pPr>
        <w:pStyle w:val="PargrafodaLista"/>
        <w:ind w:left="0"/>
        <w:rPr>
          <w:rFonts w:ascii="Bookman Old Style" w:hAnsi="Bookman Old Style" w:cs="Arial"/>
          <w:sz w:val="22"/>
          <w:szCs w:val="22"/>
        </w:rPr>
      </w:pPr>
    </w:p>
    <w:p w:rsidR="00A921D9" w:rsidRPr="00FF1917" w:rsidRDefault="00A921D9" w:rsidP="0020266E">
      <w:pPr>
        <w:pStyle w:val="Standard"/>
        <w:numPr>
          <w:ilvl w:val="0"/>
          <w:numId w:val="9"/>
        </w:numPr>
        <w:tabs>
          <w:tab w:val="left" w:pos="738"/>
        </w:tabs>
        <w:ind w:right="109"/>
        <w:jc w:val="both"/>
        <w:rPr>
          <w:rFonts w:ascii="Bookman Old Style" w:hAnsi="Bookman Old Style" w:cs="Arial"/>
          <w:sz w:val="22"/>
          <w:szCs w:val="22"/>
        </w:rPr>
      </w:pPr>
      <w:r w:rsidRPr="00FF1917">
        <w:rPr>
          <w:rFonts w:ascii="Bookman Old Style" w:hAnsi="Bookman Old Style" w:cs="Arial"/>
          <w:sz w:val="22"/>
          <w:szCs w:val="22"/>
        </w:rPr>
        <w:t>Não haverá equipe fixa instalada na Prefeitura Municipal de Liberdade para elaboração de Projetos de todos os tipos citados e prestação dos demais serviços propostos</w:t>
      </w:r>
      <w:r w:rsidRPr="00FF1917">
        <w:rPr>
          <w:rFonts w:ascii="Bookman Old Style" w:hAnsi="Bookman Old Style" w:cs="Arial"/>
          <w:b/>
          <w:sz w:val="22"/>
          <w:szCs w:val="22"/>
        </w:rPr>
        <w:t xml:space="preserve">, </w:t>
      </w:r>
      <w:r w:rsidRPr="00FF1917">
        <w:rPr>
          <w:rFonts w:ascii="Bookman Old Style" w:hAnsi="Bookman Old Style" w:cs="Arial"/>
          <w:sz w:val="22"/>
          <w:szCs w:val="22"/>
        </w:rPr>
        <w:t xml:space="preserve">devendo a equipe da </w:t>
      </w:r>
      <w:r w:rsidRPr="00FF1917">
        <w:rPr>
          <w:rFonts w:ascii="Bookman Old Style" w:hAnsi="Bookman Old Style" w:cs="Arial"/>
          <w:b/>
          <w:sz w:val="22"/>
          <w:szCs w:val="22"/>
        </w:rPr>
        <w:t>CONTRATADA</w:t>
      </w:r>
      <w:r w:rsidRPr="00FF1917">
        <w:rPr>
          <w:rFonts w:ascii="Bookman Old Style" w:hAnsi="Bookman Old Style" w:cs="Arial"/>
          <w:sz w:val="22"/>
          <w:szCs w:val="22"/>
        </w:rPr>
        <w:t xml:space="preserve"> comparecer </w:t>
      </w:r>
      <w:proofErr w:type="spellStart"/>
      <w:r w:rsidRPr="00FF1917">
        <w:rPr>
          <w:rFonts w:ascii="Bookman Old Style" w:hAnsi="Bookman Old Style" w:cs="Arial"/>
          <w:sz w:val="22"/>
          <w:szCs w:val="22"/>
        </w:rPr>
        <w:t>a</w:t>
      </w:r>
      <w:proofErr w:type="spellEnd"/>
      <w:r w:rsidRPr="00FF1917">
        <w:rPr>
          <w:rFonts w:ascii="Bookman Old Style" w:hAnsi="Bookman Old Style" w:cs="Arial"/>
          <w:sz w:val="22"/>
          <w:szCs w:val="22"/>
        </w:rPr>
        <w:t xml:space="preserve"> sede da </w:t>
      </w:r>
      <w:r w:rsidRPr="00FF1917">
        <w:rPr>
          <w:rFonts w:ascii="Bookman Old Style" w:hAnsi="Bookman Old Style" w:cs="Arial"/>
          <w:b/>
          <w:sz w:val="22"/>
          <w:szCs w:val="22"/>
        </w:rPr>
        <w:t xml:space="preserve">CONTRATANTE </w:t>
      </w:r>
      <w:r w:rsidRPr="00FF1917">
        <w:rPr>
          <w:rFonts w:ascii="Bookman Old Style" w:hAnsi="Bookman Old Style" w:cs="Arial"/>
          <w:sz w:val="22"/>
          <w:szCs w:val="22"/>
        </w:rPr>
        <w:t>em visitas semanais, de acordo com a necessidade, mediante agendamento ou ainda, quando houver demandas emergenciais.</w:t>
      </w:r>
    </w:p>
    <w:p w:rsidR="00A921D9" w:rsidRPr="00FF1917" w:rsidRDefault="00A921D9" w:rsidP="0020266E">
      <w:pPr>
        <w:pStyle w:val="Standard"/>
        <w:numPr>
          <w:ilvl w:val="0"/>
          <w:numId w:val="9"/>
        </w:numPr>
        <w:tabs>
          <w:tab w:val="left" w:pos="748"/>
        </w:tabs>
        <w:ind w:right="109"/>
        <w:jc w:val="both"/>
        <w:rPr>
          <w:rFonts w:ascii="Bookman Old Style" w:hAnsi="Bookman Old Style" w:cs="Arial"/>
          <w:sz w:val="22"/>
          <w:szCs w:val="22"/>
        </w:rPr>
      </w:pPr>
      <w:r w:rsidRPr="00FF1917">
        <w:rPr>
          <w:rFonts w:ascii="Bookman Old Style" w:hAnsi="Bookman Old Style" w:cs="Arial"/>
          <w:sz w:val="22"/>
          <w:szCs w:val="22"/>
        </w:rPr>
        <w:t>A empresa contratada deverá estar disponível para elaborar, com celeridade, os projetos solicitados pela secretaria requisitante, dentro do prazo estipulado pelo contratante e pela contratada.</w:t>
      </w:r>
    </w:p>
    <w:p w:rsidR="00A921D9" w:rsidRPr="00FF1917" w:rsidRDefault="00A921D9" w:rsidP="0020266E">
      <w:pPr>
        <w:pStyle w:val="Standard"/>
        <w:numPr>
          <w:ilvl w:val="0"/>
          <w:numId w:val="9"/>
        </w:numPr>
        <w:tabs>
          <w:tab w:val="left" w:pos="726"/>
        </w:tabs>
        <w:ind w:right="109"/>
        <w:jc w:val="both"/>
        <w:rPr>
          <w:rFonts w:ascii="Bookman Old Style" w:hAnsi="Bookman Old Style" w:cs="Arial"/>
          <w:sz w:val="22"/>
          <w:szCs w:val="22"/>
        </w:rPr>
      </w:pPr>
      <w:r w:rsidRPr="00FF1917">
        <w:rPr>
          <w:rFonts w:ascii="Bookman Old Style" w:hAnsi="Bookman Old Style" w:cs="Arial"/>
          <w:sz w:val="22"/>
          <w:szCs w:val="22"/>
        </w:rPr>
        <w:t xml:space="preserve">Os serviços do item III e seus complementos serão feitos de acordo com o interesse da Administração e serão desenvolvidos mediante consultoria e assessoria técnicas, pronto atendimento </w:t>
      </w:r>
      <w:r w:rsidRPr="00FF1917">
        <w:rPr>
          <w:rFonts w:ascii="Bookman Old Style" w:hAnsi="Bookman Old Style" w:cs="Arial"/>
          <w:spacing w:val="-3"/>
          <w:sz w:val="22"/>
          <w:szCs w:val="22"/>
        </w:rPr>
        <w:t xml:space="preserve">técnico </w:t>
      </w:r>
      <w:r w:rsidRPr="00FF1917">
        <w:rPr>
          <w:rFonts w:ascii="Bookman Old Style" w:hAnsi="Bookman Old Style" w:cs="Arial"/>
          <w:sz w:val="22"/>
          <w:szCs w:val="22"/>
        </w:rPr>
        <w:t xml:space="preserve">especializado, estudo de casos específicos e elaboração de orientações técnicas sobre como fazer </w:t>
      </w:r>
      <w:r w:rsidRPr="00FF1917">
        <w:rPr>
          <w:rFonts w:ascii="Bookman Old Style" w:hAnsi="Bookman Old Style" w:cs="Arial"/>
          <w:spacing w:val="-3"/>
          <w:sz w:val="22"/>
          <w:szCs w:val="22"/>
        </w:rPr>
        <w:t xml:space="preserve">para </w:t>
      </w:r>
      <w:r w:rsidRPr="00FF1917">
        <w:rPr>
          <w:rFonts w:ascii="Bookman Old Style" w:hAnsi="Bookman Old Style" w:cs="Arial"/>
          <w:sz w:val="22"/>
          <w:szCs w:val="22"/>
        </w:rPr>
        <w:t>resolvê-los.</w:t>
      </w:r>
    </w:p>
    <w:p w:rsidR="00A921D9" w:rsidRPr="00FF1917" w:rsidRDefault="00A921D9" w:rsidP="00A921D9">
      <w:pPr>
        <w:pStyle w:val="Standard"/>
        <w:tabs>
          <w:tab w:val="left" w:pos="726"/>
        </w:tabs>
        <w:ind w:left="180" w:right="109"/>
        <w:jc w:val="both"/>
        <w:rPr>
          <w:rFonts w:ascii="Bookman Old Style" w:hAnsi="Bookman Old Style" w:cs="Arial"/>
          <w:sz w:val="22"/>
          <w:szCs w:val="22"/>
        </w:rPr>
      </w:pPr>
    </w:p>
    <w:p w:rsidR="0080509C" w:rsidRDefault="0080509C" w:rsidP="00A921D9">
      <w:pPr>
        <w:pStyle w:val="Standard"/>
        <w:tabs>
          <w:tab w:val="left" w:pos="726"/>
        </w:tabs>
        <w:spacing w:line="360" w:lineRule="auto"/>
        <w:ind w:left="180" w:right="109"/>
        <w:jc w:val="center"/>
        <w:rPr>
          <w:rFonts w:ascii="Bookman Old Style" w:hAnsi="Bookman Old Style" w:cs="Arial"/>
          <w:b/>
          <w:bCs/>
          <w:sz w:val="22"/>
          <w:szCs w:val="22"/>
        </w:rPr>
      </w:pPr>
    </w:p>
    <w:p w:rsidR="0080509C" w:rsidRDefault="0080509C" w:rsidP="00A921D9">
      <w:pPr>
        <w:pStyle w:val="Standard"/>
        <w:tabs>
          <w:tab w:val="left" w:pos="726"/>
        </w:tabs>
        <w:spacing w:line="360" w:lineRule="auto"/>
        <w:ind w:left="180" w:right="109"/>
        <w:jc w:val="center"/>
        <w:rPr>
          <w:rFonts w:ascii="Bookman Old Style" w:hAnsi="Bookman Old Style" w:cs="Arial"/>
          <w:b/>
          <w:bCs/>
          <w:sz w:val="22"/>
          <w:szCs w:val="22"/>
        </w:rPr>
      </w:pPr>
    </w:p>
    <w:p w:rsidR="0080509C" w:rsidRDefault="0080509C" w:rsidP="00A921D9">
      <w:pPr>
        <w:pStyle w:val="Standard"/>
        <w:tabs>
          <w:tab w:val="left" w:pos="726"/>
        </w:tabs>
        <w:spacing w:line="360" w:lineRule="auto"/>
        <w:ind w:left="180" w:right="109"/>
        <w:jc w:val="center"/>
        <w:rPr>
          <w:rFonts w:ascii="Bookman Old Style" w:hAnsi="Bookman Old Style" w:cs="Arial"/>
          <w:b/>
          <w:bCs/>
          <w:sz w:val="22"/>
          <w:szCs w:val="22"/>
        </w:rPr>
      </w:pPr>
    </w:p>
    <w:p w:rsidR="00A921D9" w:rsidRPr="00FF1917" w:rsidRDefault="00A921D9" w:rsidP="00A921D9">
      <w:pPr>
        <w:pStyle w:val="Standard"/>
        <w:tabs>
          <w:tab w:val="left" w:pos="726"/>
        </w:tabs>
        <w:spacing w:line="360" w:lineRule="auto"/>
        <w:ind w:left="180" w:right="109"/>
        <w:jc w:val="center"/>
        <w:rPr>
          <w:rFonts w:ascii="Bookman Old Style" w:hAnsi="Bookman Old Style" w:cs="Arial"/>
          <w:b/>
          <w:bCs/>
          <w:sz w:val="22"/>
          <w:szCs w:val="22"/>
        </w:rPr>
      </w:pPr>
      <w:r w:rsidRPr="00FF1917">
        <w:rPr>
          <w:rFonts w:ascii="Bookman Old Style" w:hAnsi="Bookman Old Style" w:cs="Arial"/>
          <w:b/>
          <w:bCs/>
          <w:sz w:val="22"/>
          <w:szCs w:val="22"/>
        </w:rPr>
        <w:lastRenderedPageBreak/>
        <w:t>VALOR DE REFERÊNCIA</w:t>
      </w:r>
    </w:p>
    <w:tbl>
      <w:tblPr>
        <w:tblW w:w="9925" w:type="dxa"/>
        <w:tblLayout w:type="fixed"/>
        <w:tblCellMar>
          <w:left w:w="10" w:type="dxa"/>
          <w:right w:w="10" w:type="dxa"/>
        </w:tblCellMar>
        <w:tblLook w:val="04A0" w:firstRow="1" w:lastRow="0" w:firstColumn="1" w:lastColumn="0" w:noHBand="0" w:noVBand="1"/>
      </w:tblPr>
      <w:tblGrid>
        <w:gridCol w:w="637"/>
        <w:gridCol w:w="4975"/>
        <w:gridCol w:w="625"/>
        <w:gridCol w:w="775"/>
        <w:gridCol w:w="1311"/>
        <w:gridCol w:w="1602"/>
      </w:tblGrid>
      <w:tr w:rsidR="00A921D9" w:rsidRPr="00FF1917" w:rsidTr="00841228">
        <w:tc>
          <w:tcPr>
            <w:tcW w:w="637" w:type="dxa"/>
            <w:tcBorders>
              <w:top w:val="single" w:sz="2" w:space="0" w:color="000000"/>
              <w:left w:val="single" w:sz="2" w:space="0" w:color="000000"/>
              <w:bottom w:val="single" w:sz="2" w:space="0" w:color="000000"/>
            </w:tcBorders>
            <w:tcMar>
              <w:top w:w="55" w:type="dxa"/>
              <w:left w:w="55" w:type="dxa"/>
              <w:bottom w:w="55" w:type="dxa"/>
              <w:right w:w="55" w:type="dxa"/>
            </w:tcMar>
          </w:tcPr>
          <w:p w:rsidR="00A921D9" w:rsidRPr="0080509C" w:rsidRDefault="00A921D9" w:rsidP="00841228">
            <w:pPr>
              <w:pStyle w:val="TableContents"/>
              <w:rPr>
                <w:rFonts w:ascii="Bookman Old Style" w:hAnsi="Bookman Old Style" w:cs="Arial"/>
                <w:b/>
                <w:bCs/>
                <w:sz w:val="18"/>
                <w:szCs w:val="18"/>
              </w:rPr>
            </w:pPr>
            <w:r w:rsidRPr="0080509C">
              <w:rPr>
                <w:rFonts w:ascii="Bookman Old Style" w:hAnsi="Bookman Old Style" w:cs="Arial"/>
                <w:b/>
                <w:bCs/>
                <w:sz w:val="18"/>
                <w:szCs w:val="18"/>
              </w:rPr>
              <w:t>ITEM</w:t>
            </w:r>
          </w:p>
        </w:tc>
        <w:tc>
          <w:tcPr>
            <w:tcW w:w="4975" w:type="dxa"/>
            <w:tcBorders>
              <w:top w:val="single" w:sz="2" w:space="0" w:color="000000"/>
              <w:left w:val="single" w:sz="2" w:space="0" w:color="000000"/>
              <w:bottom w:val="single" w:sz="2" w:space="0" w:color="000000"/>
            </w:tcBorders>
            <w:tcMar>
              <w:top w:w="55" w:type="dxa"/>
              <w:left w:w="55" w:type="dxa"/>
              <w:bottom w:w="55" w:type="dxa"/>
              <w:right w:w="55" w:type="dxa"/>
            </w:tcMar>
          </w:tcPr>
          <w:p w:rsidR="00A921D9" w:rsidRPr="0080509C" w:rsidRDefault="00A921D9" w:rsidP="00841228">
            <w:pPr>
              <w:pStyle w:val="TableContents"/>
              <w:rPr>
                <w:rFonts w:ascii="Bookman Old Style" w:hAnsi="Bookman Old Style" w:cs="Arial"/>
                <w:b/>
                <w:bCs/>
                <w:sz w:val="18"/>
                <w:szCs w:val="18"/>
              </w:rPr>
            </w:pPr>
            <w:r w:rsidRPr="0080509C">
              <w:rPr>
                <w:rFonts w:ascii="Bookman Old Style" w:hAnsi="Bookman Old Style" w:cs="Arial"/>
                <w:b/>
                <w:bCs/>
                <w:sz w:val="18"/>
                <w:szCs w:val="18"/>
              </w:rPr>
              <w:t>DESCRIÇÃO</w:t>
            </w:r>
          </w:p>
        </w:tc>
        <w:tc>
          <w:tcPr>
            <w:tcW w:w="625" w:type="dxa"/>
            <w:tcBorders>
              <w:top w:val="single" w:sz="2" w:space="0" w:color="000000"/>
              <w:left w:val="single" w:sz="2" w:space="0" w:color="000000"/>
              <w:bottom w:val="single" w:sz="2" w:space="0" w:color="000000"/>
            </w:tcBorders>
            <w:tcMar>
              <w:top w:w="55" w:type="dxa"/>
              <w:left w:w="55" w:type="dxa"/>
              <w:bottom w:w="55" w:type="dxa"/>
              <w:right w:w="55" w:type="dxa"/>
            </w:tcMar>
          </w:tcPr>
          <w:p w:rsidR="00A921D9" w:rsidRPr="0080509C" w:rsidRDefault="00A921D9" w:rsidP="00841228">
            <w:pPr>
              <w:pStyle w:val="TableContents"/>
              <w:rPr>
                <w:rFonts w:ascii="Bookman Old Style" w:hAnsi="Bookman Old Style" w:cs="Arial"/>
                <w:b/>
                <w:bCs/>
                <w:sz w:val="18"/>
                <w:szCs w:val="18"/>
              </w:rPr>
            </w:pPr>
            <w:r w:rsidRPr="0080509C">
              <w:rPr>
                <w:rFonts w:ascii="Bookman Old Style" w:hAnsi="Bookman Old Style" w:cs="Arial"/>
                <w:b/>
                <w:bCs/>
                <w:sz w:val="18"/>
                <w:szCs w:val="18"/>
              </w:rPr>
              <w:t>QTD.</w:t>
            </w:r>
          </w:p>
        </w:tc>
        <w:tc>
          <w:tcPr>
            <w:tcW w:w="775" w:type="dxa"/>
            <w:tcBorders>
              <w:top w:val="single" w:sz="2" w:space="0" w:color="000000"/>
              <w:left w:val="single" w:sz="2" w:space="0" w:color="000000"/>
              <w:bottom w:val="single" w:sz="2" w:space="0" w:color="000000"/>
            </w:tcBorders>
            <w:tcMar>
              <w:top w:w="55" w:type="dxa"/>
              <w:left w:w="55" w:type="dxa"/>
              <w:bottom w:w="55" w:type="dxa"/>
              <w:right w:w="55" w:type="dxa"/>
            </w:tcMar>
          </w:tcPr>
          <w:p w:rsidR="00A921D9" w:rsidRPr="0080509C" w:rsidRDefault="00A921D9" w:rsidP="00841228">
            <w:pPr>
              <w:pStyle w:val="TableContents"/>
              <w:rPr>
                <w:rFonts w:ascii="Bookman Old Style" w:hAnsi="Bookman Old Style" w:cs="Arial"/>
                <w:b/>
                <w:bCs/>
                <w:sz w:val="18"/>
                <w:szCs w:val="18"/>
              </w:rPr>
            </w:pPr>
            <w:r w:rsidRPr="0080509C">
              <w:rPr>
                <w:rFonts w:ascii="Bookman Old Style" w:hAnsi="Bookman Old Style" w:cs="Arial"/>
                <w:b/>
                <w:bCs/>
                <w:sz w:val="18"/>
                <w:szCs w:val="18"/>
              </w:rPr>
              <w:t>UND.</w:t>
            </w:r>
          </w:p>
        </w:tc>
        <w:tc>
          <w:tcPr>
            <w:tcW w:w="1311" w:type="dxa"/>
            <w:tcBorders>
              <w:top w:val="single" w:sz="2" w:space="0" w:color="000000"/>
              <w:left w:val="single" w:sz="2" w:space="0" w:color="000000"/>
              <w:bottom w:val="single" w:sz="2" w:space="0" w:color="000000"/>
            </w:tcBorders>
            <w:tcMar>
              <w:top w:w="55" w:type="dxa"/>
              <w:left w:w="55" w:type="dxa"/>
              <w:bottom w:w="55" w:type="dxa"/>
              <w:right w:w="55" w:type="dxa"/>
            </w:tcMar>
          </w:tcPr>
          <w:p w:rsidR="00A921D9" w:rsidRPr="00704A50" w:rsidRDefault="00A921D9" w:rsidP="00841228">
            <w:pPr>
              <w:pStyle w:val="TableContents"/>
              <w:rPr>
                <w:rFonts w:ascii="Bookman Old Style" w:hAnsi="Bookman Old Style" w:cs="Arial"/>
                <w:b/>
                <w:bCs/>
                <w:sz w:val="18"/>
                <w:szCs w:val="18"/>
              </w:rPr>
            </w:pPr>
            <w:r w:rsidRPr="00704A50">
              <w:rPr>
                <w:rFonts w:ascii="Bookman Old Style" w:hAnsi="Bookman Old Style" w:cs="Arial"/>
                <w:b/>
                <w:bCs/>
                <w:sz w:val="18"/>
                <w:szCs w:val="18"/>
              </w:rPr>
              <w:t>VALOR UNT.</w:t>
            </w:r>
          </w:p>
        </w:tc>
        <w:tc>
          <w:tcPr>
            <w:tcW w:w="16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921D9" w:rsidRPr="00704A50" w:rsidRDefault="00A921D9" w:rsidP="00841228">
            <w:pPr>
              <w:pStyle w:val="TableContents"/>
              <w:rPr>
                <w:rFonts w:ascii="Bookman Old Style" w:hAnsi="Bookman Old Style" w:cs="Arial"/>
                <w:b/>
                <w:bCs/>
                <w:sz w:val="18"/>
                <w:szCs w:val="18"/>
              </w:rPr>
            </w:pPr>
            <w:r w:rsidRPr="00704A50">
              <w:rPr>
                <w:rFonts w:ascii="Bookman Old Style" w:hAnsi="Bookman Old Style" w:cs="Arial"/>
                <w:b/>
                <w:bCs/>
                <w:sz w:val="18"/>
                <w:szCs w:val="18"/>
              </w:rPr>
              <w:t>VALOR TOTAL</w:t>
            </w:r>
          </w:p>
        </w:tc>
      </w:tr>
      <w:tr w:rsidR="00A921D9" w:rsidRPr="00FF1917" w:rsidTr="00841228">
        <w:tc>
          <w:tcPr>
            <w:tcW w:w="637" w:type="dxa"/>
            <w:tcBorders>
              <w:left w:val="single" w:sz="2" w:space="0" w:color="000000"/>
              <w:bottom w:val="single" w:sz="2" w:space="0" w:color="000000"/>
            </w:tcBorders>
            <w:tcMar>
              <w:top w:w="55" w:type="dxa"/>
              <w:left w:w="55" w:type="dxa"/>
              <w:bottom w:w="55" w:type="dxa"/>
              <w:right w:w="55" w:type="dxa"/>
            </w:tcMar>
          </w:tcPr>
          <w:p w:rsidR="00A921D9" w:rsidRPr="00FF1917" w:rsidRDefault="00A921D9" w:rsidP="00841228">
            <w:pPr>
              <w:pStyle w:val="TableContents"/>
              <w:rPr>
                <w:rFonts w:ascii="Bookman Old Style" w:hAnsi="Bookman Old Style" w:cs="Arial"/>
                <w:sz w:val="22"/>
                <w:szCs w:val="22"/>
              </w:rPr>
            </w:pPr>
            <w:r w:rsidRPr="00FF1917">
              <w:rPr>
                <w:rFonts w:ascii="Bookman Old Style" w:hAnsi="Bookman Old Style" w:cs="Arial"/>
                <w:sz w:val="22"/>
                <w:szCs w:val="22"/>
              </w:rPr>
              <w:t>01</w:t>
            </w:r>
          </w:p>
        </w:tc>
        <w:tc>
          <w:tcPr>
            <w:tcW w:w="4975" w:type="dxa"/>
            <w:tcBorders>
              <w:left w:val="single" w:sz="2" w:space="0" w:color="000000"/>
              <w:bottom w:val="single" w:sz="2" w:space="0" w:color="000000"/>
            </w:tcBorders>
            <w:tcMar>
              <w:top w:w="55" w:type="dxa"/>
              <w:left w:w="55" w:type="dxa"/>
              <w:bottom w:w="55" w:type="dxa"/>
              <w:right w:w="55" w:type="dxa"/>
            </w:tcMar>
          </w:tcPr>
          <w:p w:rsidR="00A921D9" w:rsidRPr="00FF1917" w:rsidRDefault="00A921D9" w:rsidP="00A921D9">
            <w:pPr>
              <w:spacing w:line="273" w:lineRule="atLeast"/>
              <w:ind w:left="2"/>
              <w:jc w:val="both"/>
              <w:rPr>
                <w:rFonts w:ascii="Bookman Old Style" w:hAnsi="Bookman Old Style" w:cs="Arial"/>
              </w:rPr>
            </w:pPr>
            <w:r w:rsidRPr="00FF1917">
              <w:rPr>
                <w:rFonts w:ascii="Bookman Old Style" w:eastAsia="Arial" w:hAnsi="Bookman Old Style" w:cs="Arial"/>
                <w:b/>
              </w:rPr>
              <w:t xml:space="preserve">OBJETO: - </w:t>
            </w:r>
            <w:r w:rsidRPr="00FF1917">
              <w:rPr>
                <w:rFonts w:ascii="Bookman Old Style" w:hAnsi="Bookman Old Style" w:cs="Arial"/>
              </w:rPr>
              <w:t xml:space="preserve">Pregão presencial para contratação de empresa especializada, para prestação de serviços técnicos de assessoria e consultoria na elaboração e execução de projetos, pareceres, estudos, planejamentos e Gestão de Convênios, oriundos de recursos estaduais e federais, elaboração de projetos oriundos de recursos próprios municipais e fiscalização de obras, prestação de contas, cadastramento, gerenciamento e prestação de contas ”online” de convênios no Portal dos Convênios: Plataforma + Brasil (SICONV), SIGCON, SISMOB, SEI, SIGTV, SIGA, monitoramento do Município no Cadastro Único de Convênio - CAUC, monitoramento e </w:t>
            </w:r>
            <w:r w:rsidRPr="00FF1917">
              <w:rPr>
                <w:rStyle w:val="hgkelc"/>
                <w:rFonts w:ascii="Bookman Old Style" w:hAnsi="Bookman Old Style" w:cs="Arial"/>
              </w:rPr>
              <w:t>informação da documentação apresentada</w:t>
            </w:r>
            <w:r w:rsidRPr="00FF1917">
              <w:rPr>
                <w:rFonts w:ascii="Bookman Old Style" w:hAnsi="Bookman Old Style" w:cs="Arial"/>
              </w:rPr>
              <w:t xml:space="preserve"> pelo Município no </w:t>
            </w:r>
            <w:r w:rsidRPr="00FF1917">
              <w:rPr>
                <w:rStyle w:val="hgkelc"/>
                <w:rFonts w:ascii="Bookman Old Style" w:hAnsi="Bookman Old Style" w:cs="Arial"/>
              </w:rPr>
              <w:t xml:space="preserve">Cadastro Geral de Convenentes do Estado de Minas Gerais - </w:t>
            </w:r>
            <w:r w:rsidRPr="00FF1917">
              <w:rPr>
                <w:rFonts w:ascii="Bookman Old Style" w:hAnsi="Bookman Old Style" w:cs="Arial"/>
              </w:rPr>
              <w:t>CAGEC, de forma continuada, por um período de 07 (sete) meses, atendendo as necessidades da Secretaria Municipal de Administração e Finanças.</w:t>
            </w:r>
          </w:p>
        </w:tc>
        <w:tc>
          <w:tcPr>
            <w:tcW w:w="625" w:type="dxa"/>
            <w:tcBorders>
              <w:left w:val="single" w:sz="2" w:space="0" w:color="000000"/>
              <w:bottom w:val="single" w:sz="2" w:space="0" w:color="000000"/>
            </w:tcBorders>
            <w:tcMar>
              <w:top w:w="55" w:type="dxa"/>
              <w:left w:w="55" w:type="dxa"/>
              <w:bottom w:w="55" w:type="dxa"/>
              <w:right w:w="55" w:type="dxa"/>
            </w:tcMar>
          </w:tcPr>
          <w:p w:rsidR="00FD5B7F" w:rsidRDefault="00FD5B7F" w:rsidP="00841228">
            <w:pPr>
              <w:pStyle w:val="TableContents"/>
              <w:rPr>
                <w:rFonts w:ascii="Bookman Old Style" w:hAnsi="Bookman Old Style" w:cs="Arial"/>
                <w:sz w:val="22"/>
                <w:szCs w:val="22"/>
              </w:rPr>
            </w:pPr>
          </w:p>
          <w:p w:rsidR="00FD5B7F" w:rsidRDefault="00FD5B7F" w:rsidP="00841228">
            <w:pPr>
              <w:pStyle w:val="TableContents"/>
              <w:rPr>
                <w:rFonts w:ascii="Bookman Old Style" w:hAnsi="Bookman Old Style" w:cs="Arial"/>
                <w:sz w:val="22"/>
                <w:szCs w:val="22"/>
              </w:rPr>
            </w:pPr>
          </w:p>
          <w:p w:rsidR="00A921D9" w:rsidRPr="00FF1917" w:rsidRDefault="00A921D9" w:rsidP="00841228">
            <w:pPr>
              <w:pStyle w:val="TableContents"/>
              <w:rPr>
                <w:rFonts w:ascii="Bookman Old Style" w:hAnsi="Bookman Old Style" w:cs="Arial"/>
                <w:sz w:val="22"/>
                <w:szCs w:val="22"/>
              </w:rPr>
            </w:pPr>
            <w:r w:rsidRPr="00FF1917">
              <w:rPr>
                <w:rFonts w:ascii="Bookman Old Style" w:hAnsi="Bookman Old Style" w:cs="Arial"/>
                <w:sz w:val="22"/>
                <w:szCs w:val="22"/>
              </w:rPr>
              <w:t>07</w:t>
            </w:r>
          </w:p>
        </w:tc>
        <w:tc>
          <w:tcPr>
            <w:tcW w:w="775" w:type="dxa"/>
            <w:tcBorders>
              <w:left w:val="single" w:sz="2" w:space="0" w:color="000000"/>
              <w:bottom w:val="single" w:sz="2" w:space="0" w:color="000000"/>
            </w:tcBorders>
            <w:tcMar>
              <w:top w:w="55" w:type="dxa"/>
              <w:left w:w="55" w:type="dxa"/>
              <w:bottom w:w="55" w:type="dxa"/>
              <w:right w:w="55" w:type="dxa"/>
            </w:tcMar>
          </w:tcPr>
          <w:p w:rsidR="00FD5B7F" w:rsidRDefault="00FD5B7F" w:rsidP="00841228">
            <w:pPr>
              <w:pStyle w:val="TableContents"/>
              <w:rPr>
                <w:rFonts w:ascii="Bookman Old Style" w:hAnsi="Bookman Old Style" w:cs="Arial"/>
                <w:sz w:val="22"/>
                <w:szCs w:val="22"/>
              </w:rPr>
            </w:pPr>
          </w:p>
          <w:p w:rsidR="00FD5B7F" w:rsidRDefault="00FD5B7F" w:rsidP="00841228">
            <w:pPr>
              <w:pStyle w:val="TableContents"/>
              <w:rPr>
                <w:rFonts w:ascii="Bookman Old Style" w:hAnsi="Bookman Old Style" w:cs="Arial"/>
                <w:sz w:val="22"/>
                <w:szCs w:val="22"/>
              </w:rPr>
            </w:pPr>
          </w:p>
          <w:p w:rsidR="00A921D9" w:rsidRPr="00FF1917" w:rsidRDefault="00704A50" w:rsidP="00841228">
            <w:pPr>
              <w:pStyle w:val="TableContents"/>
              <w:rPr>
                <w:rFonts w:ascii="Bookman Old Style" w:hAnsi="Bookman Old Style" w:cs="Arial"/>
                <w:sz w:val="22"/>
                <w:szCs w:val="22"/>
              </w:rPr>
            </w:pPr>
            <w:r>
              <w:rPr>
                <w:rFonts w:ascii="Bookman Old Style" w:hAnsi="Bookman Old Style" w:cs="Arial"/>
                <w:sz w:val="22"/>
                <w:szCs w:val="22"/>
              </w:rPr>
              <w:t>SERV</w:t>
            </w:r>
          </w:p>
        </w:tc>
        <w:tc>
          <w:tcPr>
            <w:tcW w:w="1311" w:type="dxa"/>
            <w:tcBorders>
              <w:left w:val="single" w:sz="2" w:space="0" w:color="000000"/>
              <w:bottom w:val="single" w:sz="2" w:space="0" w:color="000000"/>
            </w:tcBorders>
            <w:tcMar>
              <w:top w:w="55" w:type="dxa"/>
              <w:left w:w="55" w:type="dxa"/>
              <w:bottom w:w="55" w:type="dxa"/>
              <w:right w:w="55" w:type="dxa"/>
            </w:tcMar>
          </w:tcPr>
          <w:p w:rsidR="00A921D9" w:rsidRPr="00FF1917" w:rsidRDefault="00A921D9" w:rsidP="00841228">
            <w:pPr>
              <w:pStyle w:val="TableContents"/>
              <w:rPr>
                <w:rFonts w:ascii="Bookman Old Style" w:hAnsi="Bookman Old Style" w:cs="Arial"/>
                <w:color w:val="000000"/>
                <w:sz w:val="22"/>
                <w:szCs w:val="22"/>
                <w:highlight w:val="yellow"/>
              </w:rPr>
            </w:pPr>
          </w:p>
          <w:p w:rsidR="0020266E" w:rsidRPr="00FF1917" w:rsidRDefault="0020266E" w:rsidP="00841228">
            <w:pPr>
              <w:pStyle w:val="TableContents"/>
              <w:rPr>
                <w:rFonts w:ascii="Bookman Old Style" w:hAnsi="Bookman Old Style" w:cs="Arial"/>
                <w:color w:val="000000"/>
                <w:sz w:val="22"/>
                <w:szCs w:val="22"/>
                <w:highlight w:val="yellow"/>
              </w:rPr>
            </w:pPr>
          </w:p>
          <w:p w:rsidR="0020266E" w:rsidRPr="00FF1917" w:rsidRDefault="0020266E" w:rsidP="009F2FC8">
            <w:pPr>
              <w:pStyle w:val="TableContents"/>
              <w:rPr>
                <w:rFonts w:ascii="Bookman Old Style" w:hAnsi="Bookman Old Style" w:cs="Arial"/>
                <w:color w:val="000000"/>
                <w:sz w:val="22"/>
                <w:szCs w:val="22"/>
                <w:highlight w:val="yellow"/>
              </w:rPr>
            </w:pPr>
            <w:r w:rsidRPr="009F2FC8">
              <w:rPr>
                <w:rFonts w:ascii="Bookman Old Style" w:hAnsi="Bookman Old Style" w:cs="Arial"/>
                <w:color w:val="000000"/>
                <w:sz w:val="22"/>
                <w:szCs w:val="22"/>
              </w:rPr>
              <w:t>5.816,6</w:t>
            </w:r>
            <w:r w:rsidR="009F2FC8">
              <w:rPr>
                <w:rFonts w:ascii="Bookman Old Style" w:hAnsi="Bookman Old Style" w:cs="Arial"/>
                <w:color w:val="000000"/>
                <w:sz w:val="22"/>
                <w:szCs w:val="22"/>
              </w:rPr>
              <w:t>7</w:t>
            </w:r>
          </w:p>
        </w:tc>
        <w:tc>
          <w:tcPr>
            <w:tcW w:w="1602" w:type="dxa"/>
            <w:tcBorders>
              <w:left w:val="single" w:sz="2" w:space="0" w:color="000000"/>
              <w:bottom w:val="single" w:sz="2" w:space="0" w:color="000000"/>
              <w:right w:val="single" w:sz="2" w:space="0" w:color="000000"/>
            </w:tcBorders>
            <w:tcMar>
              <w:top w:w="55" w:type="dxa"/>
              <w:left w:w="55" w:type="dxa"/>
              <w:bottom w:w="55" w:type="dxa"/>
              <w:right w:w="55" w:type="dxa"/>
            </w:tcMar>
          </w:tcPr>
          <w:p w:rsidR="00A921D9" w:rsidRPr="00FF1917" w:rsidRDefault="00A921D9" w:rsidP="00841228">
            <w:pPr>
              <w:pStyle w:val="TableContents"/>
              <w:rPr>
                <w:rFonts w:ascii="Bookman Old Style" w:hAnsi="Bookman Old Style" w:cs="Arial"/>
                <w:color w:val="000000"/>
                <w:sz w:val="22"/>
                <w:szCs w:val="22"/>
                <w:highlight w:val="yellow"/>
              </w:rPr>
            </w:pPr>
          </w:p>
          <w:p w:rsidR="0020266E" w:rsidRPr="00FF1917" w:rsidRDefault="0020266E" w:rsidP="00841228">
            <w:pPr>
              <w:pStyle w:val="TableContents"/>
              <w:rPr>
                <w:rFonts w:ascii="Bookman Old Style" w:hAnsi="Bookman Old Style" w:cs="Arial"/>
                <w:color w:val="000000"/>
                <w:sz w:val="22"/>
                <w:szCs w:val="22"/>
                <w:highlight w:val="yellow"/>
              </w:rPr>
            </w:pPr>
          </w:p>
          <w:p w:rsidR="0020266E" w:rsidRPr="00FF1917" w:rsidRDefault="0020266E" w:rsidP="009F2FC8">
            <w:pPr>
              <w:pStyle w:val="TableContents"/>
              <w:rPr>
                <w:rFonts w:ascii="Bookman Old Style" w:hAnsi="Bookman Old Style" w:cs="Arial"/>
                <w:color w:val="000000"/>
                <w:sz w:val="22"/>
                <w:szCs w:val="22"/>
                <w:highlight w:val="yellow"/>
              </w:rPr>
            </w:pPr>
            <w:r w:rsidRPr="009F2FC8">
              <w:rPr>
                <w:rFonts w:ascii="Bookman Old Style" w:hAnsi="Bookman Old Style" w:cs="Arial"/>
                <w:color w:val="000000"/>
                <w:sz w:val="22"/>
                <w:szCs w:val="22"/>
              </w:rPr>
              <w:t>40.716,6</w:t>
            </w:r>
            <w:r w:rsidR="009F2FC8" w:rsidRPr="009F2FC8">
              <w:rPr>
                <w:rFonts w:ascii="Bookman Old Style" w:hAnsi="Bookman Old Style" w:cs="Arial"/>
                <w:color w:val="000000"/>
                <w:sz w:val="22"/>
                <w:szCs w:val="22"/>
              </w:rPr>
              <w:t>9</w:t>
            </w:r>
          </w:p>
        </w:tc>
      </w:tr>
      <w:tr w:rsidR="00A921D9" w:rsidRPr="00FF1917" w:rsidTr="00841228">
        <w:tc>
          <w:tcPr>
            <w:tcW w:w="637" w:type="dxa"/>
            <w:tcBorders>
              <w:left w:val="single" w:sz="2" w:space="0" w:color="000000"/>
              <w:bottom w:val="single" w:sz="2" w:space="0" w:color="000000"/>
            </w:tcBorders>
            <w:tcMar>
              <w:top w:w="55" w:type="dxa"/>
              <w:left w:w="55" w:type="dxa"/>
              <w:bottom w:w="55" w:type="dxa"/>
              <w:right w:w="55" w:type="dxa"/>
            </w:tcMar>
          </w:tcPr>
          <w:p w:rsidR="00A921D9" w:rsidRPr="00FF1917" w:rsidRDefault="00A921D9" w:rsidP="00841228">
            <w:pPr>
              <w:pStyle w:val="TableContents"/>
              <w:rPr>
                <w:rFonts w:ascii="Bookman Old Style" w:hAnsi="Bookman Old Style" w:cs="Arial"/>
                <w:sz w:val="22"/>
                <w:szCs w:val="22"/>
              </w:rPr>
            </w:pPr>
          </w:p>
        </w:tc>
        <w:tc>
          <w:tcPr>
            <w:tcW w:w="4975" w:type="dxa"/>
            <w:tcBorders>
              <w:left w:val="single" w:sz="2" w:space="0" w:color="000000"/>
              <w:bottom w:val="single" w:sz="2" w:space="0" w:color="000000"/>
            </w:tcBorders>
            <w:tcMar>
              <w:top w:w="55" w:type="dxa"/>
              <w:left w:w="55" w:type="dxa"/>
              <w:bottom w:w="55" w:type="dxa"/>
              <w:right w:w="55" w:type="dxa"/>
            </w:tcMar>
          </w:tcPr>
          <w:p w:rsidR="00A921D9" w:rsidRPr="00FF1917" w:rsidRDefault="00A921D9" w:rsidP="00841228">
            <w:pPr>
              <w:pStyle w:val="TableContents"/>
              <w:rPr>
                <w:rFonts w:ascii="Bookman Old Style" w:hAnsi="Bookman Old Style" w:cs="Arial"/>
                <w:b/>
                <w:bCs/>
                <w:color w:val="000000"/>
                <w:sz w:val="22"/>
                <w:szCs w:val="22"/>
              </w:rPr>
            </w:pPr>
            <w:r w:rsidRPr="00FF1917">
              <w:rPr>
                <w:rFonts w:ascii="Bookman Old Style" w:hAnsi="Bookman Old Style" w:cs="Arial"/>
                <w:b/>
                <w:bCs/>
                <w:color w:val="000000"/>
                <w:sz w:val="22"/>
                <w:szCs w:val="22"/>
              </w:rPr>
              <w:t>VALOR TOTAL</w:t>
            </w:r>
          </w:p>
        </w:tc>
        <w:tc>
          <w:tcPr>
            <w:tcW w:w="625" w:type="dxa"/>
            <w:tcBorders>
              <w:left w:val="single" w:sz="2" w:space="0" w:color="000000"/>
              <w:bottom w:val="single" w:sz="2" w:space="0" w:color="000000"/>
            </w:tcBorders>
            <w:tcMar>
              <w:top w:w="55" w:type="dxa"/>
              <w:left w:w="55" w:type="dxa"/>
              <w:bottom w:w="55" w:type="dxa"/>
              <w:right w:w="55" w:type="dxa"/>
            </w:tcMar>
          </w:tcPr>
          <w:p w:rsidR="00A921D9" w:rsidRPr="00FF1917" w:rsidRDefault="00A921D9" w:rsidP="00841228">
            <w:pPr>
              <w:pStyle w:val="TableContents"/>
              <w:rPr>
                <w:rFonts w:ascii="Bookman Old Style" w:hAnsi="Bookman Old Style" w:cs="Arial"/>
                <w:b/>
                <w:bCs/>
                <w:color w:val="000000"/>
                <w:sz w:val="22"/>
                <w:szCs w:val="22"/>
              </w:rPr>
            </w:pPr>
          </w:p>
        </w:tc>
        <w:tc>
          <w:tcPr>
            <w:tcW w:w="775" w:type="dxa"/>
            <w:tcBorders>
              <w:left w:val="single" w:sz="2" w:space="0" w:color="000000"/>
              <w:bottom w:val="single" w:sz="2" w:space="0" w:color="000000"/>
            </w:tcBorders>
            <w:tcMar>
              <w:top w:w="55" w:type="dxa"/>
              <w:left w:w="55" w:type="dxa"/>
              <w:bottom w:w="55" w:type="dxa"/>
              <w:right w:w="55" w:type="dxa"/>
            </w:tcMar>
          </w:tcPr>
          <w:p w:rsidR="00A921D9" w:rsidRPr="00FF1917" w:rsidRDefault="00A921D9" w:rsidP="00841228">
            <w:pPr>
              <w:pStyle w:val="TableContents"/>
              <w:rPr>
                <w:rFonts w:ascii="Bookman Old Style" w:hAnsi="Bookman Old Style" w:cs="Arial"/>
                <w:b/>
                <w:bCs/>
                <w:color w:val="000000"/>
                <w:sz w:val="22"/>
                <w:szCs w:val="22"/>
              </w:rPr>
            </w:pPr>
          </w:p>
        </w:tc>
        <w:tc>
          <w:tcPr>
            <w:tcW w:w="1311" w:type="dxa"/>
            <w:tcBorders>
              <w:left w:val="single" w:sz="2" w:space="0" w:color="000000"/>
              <w:bottom w:val="single" w:sz="2" w:space="0" w:color="000000"/>
            </w:tcBorders>
            <w:tcMar>
              <w:top w:w="55" w:type="dxa"/>
              <w:left w:w="55" w:type="dxa"/>
              <w:bottom w:w="55" w:type="dxa"/>
              <w:right w:w="55" w:type="dxa"/>
            </w:tcMar>
          </w:tcPr>
          <w:p w:rsidR="00A921D9" w:rsidRPr="00FF1917" w:rsidRDefault="00A921D9" w:rsidP="00841228">
            <w:pPr>
              <w:pStyle w:val="TableContents"/>
              <w:rPr>
                <w:rFonts w:ascii="Bookman Old Style" w:hAnsi="Bookman Old Style" w:cs="Arial"/>
                <w:b/>
                <w:bCs/>
                <w:color w:val="000000"/>
                <w:sz w:val="22"/>
                <w:szCs w:val="22"/>
              </w:rPr>
            </w:pPr>
          </w:p>
        </w:tc>
        <w:tc>
          <w:tcPr>
            <w:tcW w:w="1602" w:type="dxa"/>
            <w:tcBorders>
              <w:left w:val="single" w:sz="2" w:space="0" w:color="000000"/>
              <w:bottom w:val="single" w:sz="2" w:space="0" w:color="000000"/>
              <w:right w:val="single" w:sz="2" w:space="0" w:color="000000"/>
            </w:tcBorders>
            <w:tcMar>
              <w:top w:w="55" w:type="dxa"/>
              <w:left w:w="55" w:type="dxa"/>
              <w:bottom w:w="55" w:type="dxa"/>
              <w:right w:w="55" w:type="dxa"/>
            </w:tcMar>
          </w:tcPr>
          <w:p w:rsidR="00A921D9" w:rsidRPr="00FF1917" w:rsidRDefault="0020266E" w:rsidP="00FD5B7F">
            <w:pPr>
              <w:pStyle w:val="TableContents"/>
              <w:rPr>
                <w:rFonts w:ascii="Bookman Old Style" w:hAnsi="Bookman Old Style" w:cs="Arial"/>
                <w:b/>
                <w:bCs/>
                <w:color w:val="000000"/>
                <w:sz w:val="22"/>
                <w:szCs w:val="22"/>
              </w:rPr>
            </w:pPr>
            <w:r w:rsidRPr="00FF1917">
              <w:rPr>
                <w:rFonts w:ascii="Bookman Old Style" w:hAnsi="Bookman Old Style" w:cs="Arial"/>
                <w:color w:val="000000"/>
                <w:sz w:val="22"/>
                <w:szCs w:val="22"/>
              </w:rPr>
              <w:t>40.716,6</w:t>
            </w:r>
            <w:r w:rsidR="00FD5B7F">
              <w:rPr>
                <w:rFonts w:ascii="Bookman Old Style" w:hAnsi="Bookman Old Style" w:cs="Arial"/>
                <w:color w:val="000000"/>
                <w:sz w:val="22"/>
                <w:szCs w:val="22"/>
              </w:rPr>
              <w:t>9</w:t>
            </w:r>
          </w:p>
        </w:tc>
      </w:tr>
    </w:tbl>
    <w:p w:rsidR="00A921D9" w:rsidRPr="00FF1917" w:rsidRDefault="00A921D9" w:rsidP="00A921D9">
      <w:pPr>
        <w:pStyle w:val="Standard"/>
        <w:ind w:left="180"/>
        <w:rPr>
          <w:rFonts w:ascii="Bookman Old Style" w:hAnsi="Bookman Old Style" w:cs="Arial"/>
          <w:sz w:val="22"/>
          <w:szCs w:val="22"/>
        </w:rPr>
      </w:pPr>
    </w:p>
    <w:p w:rsidR="00A921D9" w:rsidRPr="00FF1917" w:rsidRDefault="00A921D9" w:rsidP="00A921D9">
      <w:pPr>
        <w:pStyle w:val="Standard"/>
        <w:jc w:val="both"/>
        <w:rPr>
          <w:rFonts w:ascii="Bookman Old Style" w:hAnsi="Bookman Old Style" w:cs="Arial"/>
          <w:sz w:val="22"/>
          <w:szCs w:val="22"/>
        </w:rPr>
      </w:pPr>
      <w:r w:rsidRPr="00FF1917">
        <w:rPr>
          <w:rFonts w:ascii="Bookman Old Style" w:hAnsi="Bookman Old Style" w:cs="Arial"/>
          <w:sz w:val="22"/>
          <w:szCs w:val="22"/>
        </w:rPr>
        <w:t>OBSERVAÇÃO:</w:t>
      </w:r>
    </w:p>
    <w:p w:rsidR="00A921D9" w:rsidRPr="00FF1917" w:rsidRDefault="00A921D9" w:rsidP="00A921D9">
      <w:pPr>
        <w:pStyle w:val="Standard"/>
        <w:ind w:left="180"/>
        <w:jc w:val="both"/>
        <w:rPr>
          <w:rFonts w:ascii="Bookman Old Style" w:hAnsi="Bookman Old Style" w:cs="Arial"/>
          <w:sz w:val="22"/>
          <w:szCs w:val="22"/>
        </w:rPr>
      </w:pPr>
      <w:r w:rsidRPr="00FF1917">
        <w:rPr>
          <w:rFonts w:ascii="Bookman Old Style" w:hAnsi="Bookman Old Style" w:cs="Arial"/>
          <w:sz w:val="22"/>
          <w:szCs w:val="22"/>
        </w:rPr>
        <w:t xml:space="preserve">A opção pelo sistema de </w:t>
      </w:r>
      <w:r w:rsidRPr="00FF1917">
        <w:rPr>
          <w:rFonts w:ascii="Bookman Old Style" w:hAnsi="Bookman Old Style" w:cs="Arial"/>
          <w:b/>
          <w:sz w:val="22"/>
          <w:szCs w:val="22"/>
        </w:rPr>
        <w:t>PREGÃO PRESENCIAL</w:t>
      </w:r>
      <w:r w:rsidRPr="00FF1917">
        <w:rPr>
          <w:rFonts w:ascii="Bookman Old Style" w:hAnsi="Bookman Old Style" w:cs="Arial"/>
          <w:sz w:val="22"/>
          <w:szCs w:val="22"/>
        </w:rPr>
        <w:t xml:space="preserve"> vincula os interessados ao seu fornecimento nos valores contemplados em sua proposta pelo prazo de validade da </w:t>
      </w:r>
      <w:r w:rsidR="0020266E" w:rsidRPr="00FF1917">
        <w:rPr>
          <w:rFonts w:ascii="Bookman Old Style" w:hAnsi="Bookman Old Style" w:cs="Arial"/>
          <w:sz w:val="22"/>
          <w:szCs w:val="22"/>
        </w:rPr>
        <w:t xml:space="preserve">licitação que será de 07 </w:t>
      </w:r>
      <w:r w:rsidRPr="00FF1917">
        <w:rPr>
          <w:rFonts w:ascii="Bookman Old Style" w:hAnsi="Bookman Old Style" w:cs="Arial"/>
          <w:sz w:val="22"/>
          <w:szCs w:val="22"/>
        </w:rPr>
        <w:t>(</w:t>
      </w:r>
      <w:r w:rsidR="00FD5B7F">
        <w:rPr>
          <w:rFonts w:ascii="Bookman Old Style" w:hAnsi="Bookman Old Style" w:cs="Arial"/>
          <w:sz w:val="22"/>
          <w:szCs w:val="22"/>
        </w:rPr>
        <w:t>set</w:t>
      </w:r>
      <w:r w:rsidR="0020266E" w:rsidRPr="00FF1917">
        <w:rPr>
          <w:rFonts w:ascii="Bookman Old Style" w:hAnsi="Bookman Old Style" w:cs="Arial"/>
          <w:sz w:val="22"/>
          <w:szCs w:val="22"/>
        </w:rPr>
        <w:t>e</w:t>
      </w:r>
      <w:r w:rsidRPr="00FF1917">
        <w:rPr>
          <w:rFonts w:ascii="Bookman Old Style" w:hAnsi="Bookman Old Style" w:cs="Arial"/>
          <w:sz w:val="22"/>
          <w:szCs w:val="22"/>
        </w:rPr>
        <w:t xml:space="preserve">) meses, no valor de </w:t>
      </w:r>
      <w:r w:rsidRPr="001904E1">
        <w:rPr>
          <w:rFonts w:ascii="Bookman Old Style" w:hAnsi="Bookman Old Style" w:cs="Arial"/>
          <w:b/>
          <w:color w:val="000000"/>
          <w:sz w:val="22"/>
          <w:szCs w:val="22"/>
        </w:rPr>
        <w:t>R$</w:t>
      </w:r>
      <w:r w:rsidR="00FD5B7F" w:rsidRPr="001904E1">
        <w:rPr>
          <w:rFonts w:ascii="Bookman Old Style" w:hAnsi="Bookman Old Style" w:cs="Arial"/>
          <w:b/>
          <w:color w:val="000000"/>
          <w:sz w:val="22"/>
          <w:szCs w:val="22"/>
        </w:rPr>
        <w:t xml:space="preserve"> 40.716,69</w:t>
      </w:r>
      <w:r w:rsidRPr="001904E1">
        <w:rPr>
          <w:rFonts w:ascii="Bookman Old Style" w:hAnsi="Bookman Old Style" w:cs="Arial"/>
          <w:b/>
          <w:color w:val="000000"/>
          <w:sz w:val="22"/>
          <w:szCs w:val="22"/>
        </w:rPr>
        <w:t xml:space="preserve"> (</w:t>
      </w:r>
      <w:r w:rsidR="00FD5B7F" w:rsidRPr="001904E1">
        <w:rPr>
          <w:rFonts w:ascii="Bookman Old Style" w:hAnsi="Bookman Old Style" w:cs="Arial"/>
          <w:b/>
          <w:color w:val="000000"/>
          <w:sz w:val="22"/>
          <w:szCs w:val="22"/>
        </w:rPr>
        <w:t xml:space="preserve">Quarenta mil, setecentos e dezesseis </w:t>
      </w:r>
      <w:r w:rsidR="001904E1" w:rsidRPr="001904E1">
        <w:rPr>
          <w:rFonts w:ascii="Bookman Old Style" w:hAnsi="Bookman Old Style" w:cs="Arial"/>
          <w:b/>
          <w:color w:val="000000"/>
          <w:sz w:val="22"/>
          <w:szCs w:val="22"/>
        </w:rPr>
        <w:t xml:space="preserve">reais </w:t>
      </w:r>
      <w:r w:rsidR="00FD5B7F" w:rsidRPr="001904E1">
        <w:rPr>
          <w:rFonts w:ascii="Bookman Old Style" w:hAnsi="Bookman Old Style" w:cs="Arial"/>
          <w:b/>
          <w:color w:val="000000"/>
          <w:sz w:val="22"/>
          <w:szCs w:val="22"/>
        </w:rPr>
        <w:t>e sessenta e nove</w:t>
      </w:r>
      <w:r w:rsidR="001904E1" w:rsidRPr="001904E1">
        <w:rPr>
          <w:rFonts w:ascii="Bookman Old Style" w:hAnsi="Bookman Old Style" w:cs="Arial"/>
          <w:b/>
          <w:color w:val="000000"/>
          <w:sz w:val="22"/>
          <w:szCs w:val="22"/>
        </w:rPr>
        <w:t xml:space="preserve"> centavos</w:t>
      </w:r>
      <w:r w:rsidRPr="001904E1">
        <w:rPr>
          <w:rFonts w:ascii="Bookman Old Style" w:hAnsi="Bookman Old Style" w:cs="Arial"/>
          <w:b/>
          <w:color w:val="000000"/>
          <w:sz w:val="22"/>
          <w:szCs w:val="22"/>
        </w:rPr>
        <w:t>)</w:t>
      </w:r>
      <w:r w:rsidRPr="00FF1917">
        <w:rPr>
          <w:rFonts w:ascii="Bookman Old Style" w:hAnsi="Bookman Old Style" w:cs="Arial"/>
          <w:color w:val="000000"/>
          <w:sz w:val="22"/>
          <w:szCs w:val="22"/>
        </w:rPr>
        <w:t>, não podendo licitar valor superior ao valor de referência.</w:t>
      </w:r>
    </w:p>
    <w:p w:rsidR="00A921D9" w:rsidRPr="00FF1917" w:rsidRDefault="00A921D9" w:rsidP="00A921D9">
      <w:pPr>
        <w:pStyle w:val="Standard"/>
        <w:ind w:left="180"/>
        <w:rPr>
          <w:rFonts w:ascii="Bookman Old Style" w:hAnsi="Bookman Old Style" w:cs="Arial"/>
          <w:color w:val="FF0000"/>
          <w:sz w:val="22"/>
          <w:szCs w:val="22"/>
        </w:rPr>
      </w:pPr>
    </w:p>
    <w:p w:rsidR="00A62720" w:rsidRPr="00FF1917" w:rsidRDefault="00A62720" w:rsidP="00680A10">
      <w:pPr>
        <w:jc w:val="center"/>
        <w:rPr>
          <w:rFonts w:ascii="Bookman Old Style" w:hAnsi="Bookman Old Style" w:cs="Courier New"/>
        </w:rPr>
      </w:pPr>
    </w:p>
    <w:p w:rsidR="00A62720" w:rsidRPr="00FF1917" w:rsidRDefault="00A62720" w:rsidP="00680A10">
      <w:pPr>
        <w:jc w:val="center"/>
        <w:rPr>
          <w:rFonts w:ascii="Bookman Old Style" w:hAnsi="Bookman Old Style" w:cs="Courier New"/>
        </w:rPr>
      </w:pPr>
    </w:p>
    <w:p w:rsidR="00A62720" w:rsidRPr="00FF1917" w:rsidRDefault="00A62720" w:rsidP="00680A10">
      <w:pPr>
        <w:jc w:val="center"/>
        <w:rPr>
          <w:rFonts w:ascii="Bookman Old Style" w:hAnsi="Bookman Old Style" w:cs="Courier New"/>
        </w:rPr>
      </w:pPr>
    </w:p>
    <w:p w:rsidR="00A62720" w:rsidRPr="00FF1917" w:rsidRDefault="00A62720" w:rsidP="00680A10">
      <w:pPr>
        <w:jc w:val="center"/>
        <w:rPr>
          <w:rFonts w:ascii="Bookman Old Style" w:hAnsi="Bookman Old Style" w:cs="Courier New"/>
        </w:rPr>
      </w:pPr>
    </w:p>
    <w:p w:rsidR="00A62720" w:rsidRPr="00FF1917" w:rsidRDefault="00A62720" w:rsidP="00680A10">
      <w:pPr>
        <w:jc w:val="center"/>
        <w:rPr>
          <w:rFonts w:ascii="Bookman Old Style" w:hAnsi="Bookman Old Style" w:cs="Courier New"/>
        </w:rPr>
      </w:pPr>
    </w:p>
    <w:p w:rsidR="00A62720" w:rsidRPr="00FF1917" w:rsidRDefault="00A62720" w:rsidP="00680A10">
      <w:pPr>
        <w:jc w:val="center"/>
        <w:rPr>
          <w:rFonts w:ascii="Bookman Old Style" w:hAnsi="Bookman Old Style" w:cs="Courier New"/>
        </w:rPr>
      </w:pPr>
    </w:p>
    <w:p w:rsidR="00A62720" w:rsidRPr="00FF1917" w:rsidRDefault="00A62720" w:rsidP="00680A10">
      <w:pPr>
        <w:jc w:val="center"/>
        <w:rPr>
          <w:rFonts w:ascii="Bookman Old Style" w:hAnsi="Bookman Old Style" w:cs="Courier New"/>
        </w:rPr>
      </w:pPr>
    </w:p>
    <w:p w:rsidR="00680A10" w:rsidRPr="00FF1917" w:rsidRDefault="00680A10" w:rsidP="00A62720">
      <w:pPr>
        <w:jc w:val="center"/>
        <w:rPr>
          <w:rFonts w:ascii="Bookman Old Style" w:hAnsi="Bookman Old Style" w:cs="Courier New"/>
          <w:b/>
        </w:rPr>
      </w:pPr>
      <w:r w:rsidRPr="00FF1917">
        <w:rPr>
          <w:rFonts w:ascii="Bookman Old Style" w:hAnsi="Bookman Old Style" w:cs="Courier New"/>
          <w:b/>
        </w:rPr>
        <w:lastRenderedPageBreak/>
        <w:t>ANEXO II – MODELO DE CREDENCIAMENTO</w:t>
      </w: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 xml:space="preserve">PREGÃO PRESENCIAL Nº. </w:t>
      </w:r>
      <w:r w:rsidR="001910C0">
        <w:rPr>
          <w:rFonts w:ascii="Bookman Old Style" w:hAnsi="Bookman Old Style" w:cs="Courier New"/>
        </w:rPr>
        <w:t>018</w:t>
      </w:r>
      <w:r w:rsidR="00CD641D" w:rsidRPr="00FF1917">
        <w:rPr>
          <w:rFonts w:ascii="Bookman Old Style" w:hAnsi="Bookman Old Style" w:cs="Courier New"/>
        </w:rPr>
        <w:t>/2021</w:t>
      </w: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ab/>
        <w:t xml:space="preserve">Mediante o presente, credenciamos o(a) Sr.(a) ........................................, portador (a) da Cédula de Identidade nº .................................. </w:t>
      </w:r>
      <w:proofErr w:type="gramStart"/>
      <w:r w:rsidRPr="00FF1917">
        <w:rPr>
          <w:rFonts w:ascii="Bookman Old Style" w:hAnsi="Bookman Old Style" w:cs="Courier New"/>
        </w:rPr>
        <w:t>e</w:t>
      </w:r>
      <w:proofErr w:type="gramEnd"/>
      <w:r w:rsidRPr="00FF1917">
        <w:rPr>
          <w:rFonts w:ascii="Bookman Old Style" w:hAnsi="Bookman Old Style" w:cs="Courier New"/>
        </w:rPr>
        <w:t xml:space="preserve"> CPF nº ......................................, a participar da licitação instaurada pela Prefeitura Municipal de ______________., na modalidade Pregão, na qualidade de REPRESENTANTE LEGAL, outorgando-lhe </w:t>
      </w:r>
      <w:r w:rsidRPr="00FF1917">
        <w:rPr>
          <w:rFonts w:ascii="Bookman Old Style" w:hAnsi="Bookman Old Style" w:cs="Courier New"/>
          <w:u w:val="single"/>
        </w:rPr>
        <w:t>plenos poderes</w:t>
      </w:r>
      <w:r w:rsidRPr="00FF1917">
        <w:rPr>
          <w:rFonts w:ascii="Bookman Old Style" w:hAnsi="Bookman Old Style" w:cs="Courier New"/>
        </w:rPr>
        <w:t xml:space="preserve"> para pronunciar-se em nome da empresa ........................................, CNPJ nº ............................................, bem como formular propostas, dar lances verbais e  praticar todos os demais atos inerentes ao certame, inclusive assinar contratos.</w:t>
      </w: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ab/>
        <w:t xml:space="preserve">................, ......... de .................................. </w:t>
      </w:r>
      <w:proofErr w:type="gramStart"/>
      <w:r w:rsidRPr="00FF1917">
        <w:rPr>
          <w:rFonts w:ascii="Bookman Old Style" w:hAnsi="Bookman Old Style" w:cs="Courier New"/>
        </w:rPr>
        <w:t>de</w:t>
      </w:r>
      <w:proofErr w:type="gramEnd"/>
      <w:r w:rsidRPr="00FF1917">
        <w:rPr>
          <w:rFonts w:ascii="Bookman Old Style" w:hAnsi="Bookman Old Style" w:cs="Courier New"/>
        </w:rPr>
        <w:t xml:space="preserve"> .............</w:t>
      </w: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ab/>
        <w:t>Assinatura do Dirigente da Empresa</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 xml:space="preserve">         (</w:t>
      </w:r>
      <w:proofErr w:type="gramStart"/>
      <w:r w:rsidRPr="00FF1917">
        <w:rPr>
          <w:rFonts w:ascii="Bookman Old Style" w:hAnsi="Bookman Old Style" w:cs="Courier New"/>
        </w:rPr>
        <w:t>reconhecer</w:t>
      </w:r>
      <w:proofErr w:type="gramEnd"/>
      <w:r w:rsidRPr="00FF1917">
        <w:rPr>
          <w:rFonts w:ascii="Bookman Old Style" w:hAnsi="Bookman Old Style" w:cs="Courier New"/>
        </w:rPr>
        <w:t xml:space="preserve"> firma como pessoa jurídica)</w:t>
      </w: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QUEM ASSINAR DEVE OBSERVAR O SEGUINTE:</w:t>
      </w: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1. Este credenciamento deverá vir acompanhado, obrigatoriamente, do estatuto ou contrato social da empresa, caso o reconhecimento de firma vier como pessoa física.</w:t>
      </w: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2. Se o reconhecimento da firma do dirigente da empresa for como pessoa jurídica, não há necessidade da apresentação do estatuto ou contrato social.</w:t>
      </w:r>
    </w:p>
    <w:p w:rsidR="00680A10" w:rsidRPr="00FF1917" w:rsidRDefault="00680A10" w:rsidP="00680A10">
      <w:pPr>
        <w:jc w:val="both"/>
        <w:rPr>
          <w:rFonts w:ascii="Bookman Old Style" w:hAnsi="Bookman Old Style" w:cs="Courier New"/>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3. Se o credenciamento for efetuado mediante apresentação de procuração por instrumento público, não é necessária a apresentação do estatuto ou contrato social da empresa.</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lastRenderedPageBreak/>
        <w:t xml:space="preserve">4. Se o credenciamento for efetuado mediante apresentação de procuração por instrumento particular, é necessária, obrigatoriamente, a apresentação do estatuto ou contrato social da empresa, se o reconhecimento de firma for pessoa física. Se o reconhecimento de firma for como pessoa jurídica, não é necessária a apresentação </w:t>
      </w:r>
      <w:r w:rsidR="001904E1">
        <w:rPr>
          <w:rFonts w:ascii="Bookman Old Style" w:hAnsi="Bookman Old Style" w:cs="Courier New"/>
        </w:rPr>
        <w:t>daqueles documentos da empresa.</w:t>
      </w: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5. Caso o contrato social ou estatuto determine que mais de uma pessoa deva assinar o credenciamento ou a procuração, a falta de qualquer uma delas invalida o documento para os fins deste procedimento licitatório.</w:t>
      </w:r>
    </w:p>
    <w:p w:rsidR="00680A10" w:rsidRPr="00FF1917" w:rsidRDefault="00680A10" w:rsidP="00680A10">
      <w:pPr>
        <w:jc w:val="center"/>
        <w:rPr>
          <w:rFonts w:ascii="Bookman Old Style" w:hAnsi="Bookman Old Style" w:cs="Courier New"/>
          <w:b/>
        </w:rPr>
      </w:pPr>
      <w:r w:rsidRPr="00FF1917">
        <w:rPr>
          <w:rFonts w:ascii="Bookman Old Style" w:hAnsi="Bookman Old Style" w:cs="Courier New"/>
        </w:rPr>
        <w:br w:type="page"/>
      </w:r>
      <w:r w:rsidRPr="00FF1917">
        <w:rPr>
          <w:rFonts w:ascii="Bookman Old Style" w:hAnsi="Bookman Old Style" w:cs="Courier New"/>
          <w:b/>
        </w:rPr>
        <w:lastRenderedPageBreak/>
        <w:t>ANEXO III – MODELO DE DECLARAÇÃO DE ATENDIMENTO AO INCISO VII DO ART. 4º DA LEI Nº. 10.520/2002</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center"/>
        <w:rPr>
          <w:rFonts w:ascii="Bookman Old Style" w:hAnsi="Bookman Old Style" w:cs="Courier New"/>
        </w:rPr>
      </w:pPr>
      <w:r w:rsidRPr="00FF1917">
        <w:rPr>
          <w:rFonts w:ascii="Bookman Old Style" w:hAnsi="Bookman Old Style" w:cs="Courier New"/>
        </w:rPr>
        <w:t>DECLARAÇÃO</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pStyle w:val="Corpodetexto"/>
        <w:jc w:val="both"/>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___________________________________________</w:t>
      </w:r>
      <w:proofErr w:type="gramStart"/>
      <w:r w:rsidRPr="00FF1917">
        <w:rPr>
          <w:rFonts w:ascii="Bookman Old Style" w:hAnsi="Bookman Old Style" w:cs="Courier New"/>
          <w:snapToGrid w:val="0"/>
          <w:sz w:val="22"/>
          <w:szCs w:val="22"/>
        </w:rPr>
        <w:t>_,CNPJ</w:t>
      </w:r>
      <w:proofErr w:type="gramEnd"/>
      <w:r w:rsidRPr="00FF1917">
        <w:rPr>
          <w:rFonts w:ascii="Bookman Old Style" w:hAnsi="Bookman Old Style" w:cs="Courier New"/>
          <w:snapToGrid w:val="0"/>
          <w:sz w:val="22"/>
          <w:szCs w:val="22"/>
        </w:rPr>
        <w:t xml:space="preserve">_____________________________ , sediada ________________________________________________ , por intermédio de seu representante legal, infra-assinado, e para os fins do Pregão nº </w:t>
      </w:r>
      <w:r w:rsidR="001910C0">
        <w:rPr>
          <w:rFonts w:ascii="Bookman Old Style" w:hAnsi="Bookman Old Style" w:cs="Courier New"/>
          <w:snapToGrid w:val="0"/>
          <w:sz w:val="22"/>
          <w:szCs w:val="22"/>
        </w:rPr>
        <w:t>018</w:t>
      </w:r>
      <w:r w:rsidR="00CD641D" w:rsidRPr="00FF1917">
        <w:rPr>
          <w:rFonts w:ascii="Bookman Old Style" w:hAnsi="Bookman Old Style" w:cs="Courier New"/>
          <w:snapToGrid w:val="0"/>
          <w:sz w:val="22"/>
          <w:szCs w:val="22"/>
        </w:rPr>
        <w:t>/2021</w:t>
      </w:r>
      <w:r w:rsidRPr="00FF1917">
        <w:rPr>
          <w:rFonts w:ascii="Bookman Old Style" w:hAnsi="Bookman Old Style" w:cs="Courier New"/>
          <w:snapToGrid w:val="0"/>
          <w:sz w:val="22"/>
          <w:szCs w:val="22"/>
        </w:rPr>
        <w:t>, DECLARA expressamente que :</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kern w:val="2"/>
        </w:rPr>
        <w:t>Cumpre plenamente os requisitos de habilitação com todos os termos estabelecidos neste Edital.</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______________________</w:t>
      </w:r>
      <w:proofErr w:type="gramStart"/>
      <w:r w:rsidRPr="00FF1917">
        <w:rPr>
          <w:rFonts w:ascii="Bookman Old Style" w:hAnsi="Bookman Old Style" w:cs="Courier New"/>
          <w:snapToGrid w:val="0"/>
        </w:rPr>
        <w:t>_ ,</w:t>
      </w:r>
      <w:proofErr w:type="gramEnd"/>
      <w:r w:rsidRPr="00FF1917">
        <w:rPr>
          <w:rFonts w:ascii="Bookman Old Style" w:hAnsi="Bookman Old Style" w:cs="Courier New"/>
          <w:snapToGrid w:val="0"/>
        </w:rPr>
        <w:t xml:space="preserve"> ______ de ___________ </w:t>
      </w:r>
      <w:proofErr w:type="spellStart"/>
      <w:r w:rsidRPr="00FF1917">
        <w:rPr>
          <w:rFonts w:ascii="Bookman Old Style" w:hAnsi="Bookman Old Style" w:cs="Courier New"/>
          <w:snapToGrid w:val="0"/>
        </w:rPr>
        <w:t>de</w:t>
      </w:r>
      <w:proofErr w:type="spellEnd"/>
      <w:r w:rsidRPr="00FF1917">
        <w:rPr>
          <w:rFonts w:ascii="Bookman Old Style" w:hAnsi="Bookman Old Style" w:cs="Courier New"/>
          <w:snapToGrid w:val="0"/>
        </w:rPr>
        <w:t xml:space="preserve"> ______.</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______________________________________________</w:t>
      </w: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 xml:space="preserve">       Assinatura do Representante Legal da Licitante</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Nome: _______________________________________</w:t>
      </w:r>
    </w:p>
    <w:p w:rsidR="00680A10" w:rsidRPr="00FF1917" w:rsidRDefault="00680A10" w:rsidP="00680A10">
      <w:pPr>
        <w:jc w:val="both"/>
        <w:rPr>
          <w:rFonts w:ascii="Bookman Old Style" w:hAnsi="Bookman Old Style" w:cs="Courier New"/>
          <w:snapToGrid w:val="0"/>
          <w:color w:val="00B0F0"/>
        </w:rPr>
      </w:pP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Nº Cédula de Identidade: _________________________</w:t>
      </w:r>
    </w:p>
    <w:p w:rsidR="00680A10" w:rsidRPr="00FF1917" w:rsidRDefault="00680A10" w:rsidP="00680A10">
      <w:pPr>
        <w:jc w:val="both"/>
        <w:rPr>
          <w:rFonts w:ascii="Bookman Old Style" w:hAnsi="Bookman Old Style" w:cs="Courier New"/>
          <w:color w:val="00B0F0"/>
        </w:rPr>
      </w:pPr>
    </w:p>
    <w:p w:rsidR="00680A10" w:rsidRPr="00FF1917" w:rsidRDefault="00680A10" w:rsidP="00680A10">
      <w:pPr>
        <w:pStyle w:val="Resumo"/>
        <w:spacing w:after="0" w:line="360" w:lineRule="auto"/>
        <w:jc w:val="both"/>
        <w:rPr>
          <w:rFonts w:ascii="Bookman Old Style" w:hAnsi="Bookman Old Style" w:cs="Courier New"/>
          <w:color w:val="auto"/>
          <w:sz w:val="22"/>
          <w:szCs w:val="22"/>
        </w:rPr>
      </w:pPr>
      <w:r w:rsidRPr="00FF1917">
        <w:rPr>
          <w:rFonts w:ascii="Bookman Old Style" w:hAnsi="Bookman Old Style" w:cs="Courier New"/>
          <w:color w:val="auto"/>
          <w:sz w:val="22"/>
          <w:szCs w:val="22"/>
        </w:rPr>
        <w:t>OBSERVAÇÃO: ESSA DECLARAÇÃO DEVERÁ SER ENTREGUE AO PREGOEIRO, PELO INTERESSADO OU SEU REPRESENTANTE, NA ABERTURA DA SESSÃO.</w:t>
      </w:r>
    </w:p>
    <w:p w:rsidR="00680A10" w:rsidRPr="00FF1917" w:rsidRDefault="00680A10" w:rsidP="00680A10">
      <w:pPr>
        <w:jc w:val="both"/>
        <w:rPr>
          <w:rFonts w:ascii="Bookman Old Style" w:hAnsi="Bookman Old Style" w:cs="Courier New"/>
          <w:color w:val="00B0F0"/>
        </w:rPr>
      </w:pPr>
      <w:r w:rsidRPr="00FF1917">
        <w:rPr>
          <w:rFonts w:ascii="Bookman Old Style" w:hAnsi="Bookman Old Style" w:cs="Courier New"/>
          <w:color w:val="00B0F0"/>
        </w:rPr>
        <w:br w:type="page"/>
      </w:r>
    </w:p>
    <w:p w:rsidR="00680A10" w:rsidRPr="00FF1917" w:rsidRDefault="00680A10" w:rsidP="00024296">
      <w:pPr>
        <w:jc w:val="center"/>
        <w:rPr>
          <w:rFonts w:ascii="Bookman Old Style" w:hAnsi="Bookman Old Style" w:cs="Courier New"/>
          <w:b/>
          <w:snapToGrid w:val="0"/>
        </w:rPr>
      </w:pPr>
      <w:r w:rsidRPr="00FF1917">
        <w:rPr>
          <w:rFonts w:ascii="Bookman Old Style" w:hAnsi="Bookman Old Style" w:cs="Courier New"/>
          <w:b/>
        </w:rPr>
        <w:lastRenderedPageBreak/>
        <w:t>A</w:t>
      </w:r>
      <w:r w:rsidRPr="00FF1917">
        <w:rPr>
          <w:rFonts w:ascii="Bookman Old Style" w:hAnsi="Bookman Old Style" w:cs="Courier New"/>
          <w:b/>
          <w:snapToGrid w:val="0"/>
        </w:rPr>
        <w:t>NEXO IV – MODELO DE PROPOSTA DE PREÇOS</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PROCESSO LICITATORIO Nº. </w:t>
      </w:r>
      <w:r w:rsidR="001910C0">
        <w:rPr>
          <w:rFonts w:ascii="Bookman Old Style" w:hAnsi="Bookman Old Style" w:cs="Courier New"/>
          <w:snapToGrid w:val="0"/>
        </w:rPr>
        <w:t>030</w:t>
      </w:r>
      <w:r w:rsidR="00CD641D" w:rsidRPr="00FF1917">
        <w:rPr>
          <w:rFonts w:ascii="Bookman Old Style" w:hAnsi="Bookman Old Style" w:cs="Courier New"/>
          <w:snapToGrid w:val="0"/>
        </w:rPr>
        <w:t>/2021</w:t>
      </w:r>
      <w:r w:rsidRPr="00FF1917">
        <w:rPr>
          <w:rFonts w:ascii="Bookman Old Style" w:hAnsi="Bookman Old Style" w:cs="Courier New"/>
          <w:snapToGrid w:val="0"/>
        </w:rPr>
        <w:t>.</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PREGÃO PRESENCIAL Nº. </w:t>
      </w:r>
      <w:r w:rsidR="001910C0">
        <w:rPr>
          <w:rFonts w:ascii="Bookman Old Style" w:hAnsi="Bookman Old Style" w:cs="Courier New"/>
          <w:snapToGrid w:val="0"/>
        </w:rPr>
        <w:t>018</w:t>
      </w:r>
      <w:r w:rsidR="00CD641D" w:rsidRPr="00FF1917">
        <w:rPr>
          <w:rFonts w:ascii="Bookman Old Style" w:hAnsi="Bookman Old Style" w:cs="Courier New"/>
          <w:snapToGrid w:val="0"/>
        </w:rPr>
        <w:t>/2021</w:t>
      </w:r>
      <w:r w:rsidRPr="00FF1917">
        <w:rPr>
          <w:rFonts w:ascii="Bookman Old Style" w:hAnsi="Bookman Old Style" w:cs="Courier New"/>
          <w:snapToGrid w:val="0"/>
        </w:rPr>
        <w:t>.</w:t>
      </w: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ab/>
        <w:t xml:space="preserve">Apresentamos nossa proposta para execução dos serviços do objeto deste Pregão, acatando todas as estipulações consignadas no Edital, conforme abaixo: </w:t>
      </w:r>
    </w:p>
    <w:tbl>
      <w:tblPr>
        <w:tblW w:w="9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
        <w:gridCol w:w="4203"/>
        <w:gridCol w:w="1843"/>
        <w:gridCol w:w="2127"/>
      </w:tblGrid>
      <w:tr w:rsidR="00024296" w:rsidRPr="00FF1917" w:rsidTr="00AD4CDD">
        <w:trPr>
          <w:cantSplit/>
          <w:trHeight w:val="230"/>
        </w:trPr>
        <w:tc>
          <w:tcPr>
            <w:tcW w:w="1042" w:type="dxa"/>
          </w:tcPr>
          <w:p w:rsidR="00024296" w:rsidRPr="00FF1917" w:rsidRDefault="00024296" w:rsidP="00AD4CD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b/>
              </w:rPr>
            </w:pPr>
            <w:r w:rsidRPr="00FF1917">
              <w:rPr>
                <w:rFonts w:ascii="Bookman Old Style" w:hAnsi="Bookman Old Style"/>
                <w:b/>
              </w:rPr>
              <w:t>ITEM</w:t>
            </w:r>
          </w:p>
        </w:tc>
        <w:tc>
          <w:tcPr>
            <w:tcW w:w="4203" w:type="dxa"/>
          </w:tcPr>
          <w:p w:rsidR="00024296" w:rsidRPr="00FF1917" w:rsidRDefault="00024296" w:rsidP="00AD4CD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b/>
              </w:rPr>
            </w:pPr>
            <w:r w:rsidRPr="00FF1917">
              <w:rPr>
                <w:rFonts w:ascii="Bookman Old Style" w:hAnsi="Bookman Old Style"/>
                <w:b/>
              </w:rPr>
              <w:t>DESCRIÇÃO DO OBJETO</w:t>
            </w:r>
          </w:p>
        </w:tc>
        <w:tc>
          <w:tcPr>
            <w:tcW w:w="1843" w:type="dxa"/>
          </w:tcPr>
          <w:p w:rsidR="00024296" w:rsidRPr="00FF1917" w:rsidRDefault="00024296" w:rsidP="00AD4CD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b/>
              </w:rPr>
            </w:pPr>
            <w:r w:rsidRPr="00FF1917">
              <w:rPr>
                <w:rFonts w:ascii="Bookman Old Style" w:hAnsi="Bookman Old Style"/>
                <w:b/>
              </w:rPr>
              <w:t>Valor mensal</w:t>
            </w:r>
          </w:p>
        </w:tc>
        <w:tc>
          <w:tcPr>
            <w:tcW w:w="2127" w:type="dxa"/>
          </w:tcPr>
          <w:p w:rsidR="00024296" w:rsidRPr="00FF1917" w:rsidRDefault="00024296" w:rsidP="00AD4CD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b/>
              </w:rPr>
            </w:pPr>
            <w:r w:rsidRPr="00FF1917">
              <w:rPr>
                <w:rFonts w:ascii="Bookman Old Style" w:hAnsi="Bookman Old Style"/>
                <w:b/>
              </w:rPr>
              <w:t>Valor total</w:t>
            </w:r>
          </w:p>
        </w:tc>
      </w:tr>
      <w:tr w:rsidR="00024296" w:rsidRPr="00FF1917" w:rsidTr="00AD4CDD">
        <w:trPr>
          <w:cantSplit/>
          <w:trHeight w:val="781"/>
        </w:trPr>
        <w:tc>
          <w:tcPr>
            <w:tcW w:w="1042" w:type="dxa"/>
          </w:tcPr>
          <w:p w:rsidR="00024296" w:rsidRPr="00FF1917" w:rsidRDefault="00024296" w:rsidP="00AD4CD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rPr>
            </w:pPr>
            <w:r w:rsidRPr="00FF1917">
              <w:rPr>
                <w:rFonts w:ascii="Bookman Old Style" w:hAnsi="Bookman Old Style"/>
              </w:rPr>
              <w:t>01</w:t>
            </w:r>
          </w:p>
        </w:tc>
        <w:tc>
          <w:tcPr>
            <w:tcW w:w="4203" w:type="dxa"/>
          </w:tcPr>
          <w:p w:rsidR="00024296" w:rsidRPr="00FF1917" w:rsidRDefault="0020266E" w:rsidP="00B51CB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olor w:val="FF0000"/>
              </w:rPr>
            </w:pPr>
            <w:r w:rsidRPr="00FF1917">
              <w:rPr>
                <w:rFonts w:ascii="Bookman Old Style" w:hAnsi="Bookman Old Style"/>
              </w:rPr>
              <w:t>Pregão presencial para contratação de empresa especializada, para prestação de serviços técnicos de assessoria e consultoria na elaboração e execução de projetos, pareceres, estudos, planejamentos e Gestão de Convênios, oriundos de recursos estaduais e federais, elaboração de projetos oriundos de recursos próprios municipais e fiscalização de obras, prestação de contas, cadastramento, gerenciamento e prestação de contas ”online” de convênios no Portal dos Convênios: Plataforma + Brasil (SICONV), SIGCON, SISMOB, SEI, SIGTV, SIGA, monitoramento do Município no Cadastro Único de Convênio - CAUC, monitoramento e informação da documentação apresentada pelo Município no Cadastro Geral de Convenentes do Estado de Minas Gerais - CAGEC, de forma continuada</w:t>
            </w:r>
            <w:r w:rsidR="00B51CBB" w:rsidRPr="00FF1917">
              <w:rPr>
                <w:rFonts w:ascii="Bookman Old Style" w:hAnsi="Bookman Old Style"/>
              </w:rPr>
              <w:t>, por um período de 07</w:t>
            </w:r>
            <w:r w:rsidRPr="00FF1917">
              <w:rPr>
                <w:rFonts w:ascii="Bookman Old Style" w:hAnsi="Bookman Old Style"/>
              </w:rPr>
              <w:t xml:space="preserve"> (</w:t>
            </w:r>
            <w:r w:rsidR="00B51CBB" w:rsidRPr="00FF1917">
              <w:rPr>
                <w:rFonts w:ascii="Bookman Old Style" w:hAnsi="Bookman Old Style"/>
              </w:rPr>
              <w:t>sete</w:t>
            </w:r>
            <w:r w:rsidRPr="00FF1917">
              <w:rPr>
                <w:rFonts w:ascii="Bookman Old Style" w:hAnsi="Bookman Old Style"/>
              </w:rPr>
              <w:t>) meses, atendendo as necessidades da Secretaria Municipal de Administração e Finanças.</w:t>
            </w:r>
          </w:p>
        </w:tc>
        <w:tc>
          <w:tcPr>
            <w:tcW w:w="1843" w:type="dxa"/>
          </w:tcPr>
          <w:p w:rsidR="00024296" w:rsidRPr="00FF1917" w:rsidRDefault="00024296" w:rsidP="00024296">
            <w:pPr>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b/>
              </w:rPr>
            </w:pPr>
            <w:r w:rsidRPr="00FF1917">
              <w:rPr>
                <w:rFonts w:ascii="Bookman Old Style" w:hAnsi="Bookman Old Style" w:cs="Arial"/>
                <w:b/>
              </w:rPr>
              <w:t>R$</w:t>
            </w:r>
          </w:p>
        </w:tc>
        <w:tc>
          <w:tcPr>
            <w:tcW w:w="2127" w:type="dxa"/>
          </w:tcPr>
          <w:p w:rsidR="00024296" w:rsidRPr="00FF1917" w:rsidRDefault="00024296" w:rsidP="00024296">
            <w:pPr>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b/>
              </w:rPr>
            </w:pPr>
            <w:r w:rsidRPr="00FF1917">
              <w:rPr>
                <w:rFonts w:ascii="Bookman Old Style" w:hAnsi="Bookman Old Style"/>
                <w:b/>
              </w:rPr>
              <w:t>R$</w:t>
            </w:r>
          </w:p>
        </w:tc>
      </w:tr>
      <w:tr w:rsidR="00024296" w:rsidRPr="00FF1917" w:rsidTr="00AD4CDD">
        <w:trPr>
          <w:cantSplit/>
          <w:trHeight w:val="345"/>
        </w:trPr>
        <w:tc>
          <w:tcPr>
            <w:tcW w:w="1042" w:type="dxa"/>
          </w:tcPr>
          <w:p w:rsidR="00024296" w:rsidRPr="00FF1917" w:rsidRDefault="00024296" w:rsidP="00AD4CD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rPr>
            </w:pPr>
          </w:p>
        </w:tc>
        <w:tc>
          <w:tcPr>
            <w:tcW w:w="4203" w:type="dxa"/>
          </w:tcPr>
          <w:p w:rsidR="00024296" w:rsidRPr="00FF1917" w:rsidRDefault="00024296" w:rsidP="00AD4CD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rPr>
            </w:pPr>
          </w:p>
        </w:tc>
        <w:tc>
          <w:tcPr>
            <w:tcW w:w="1843" w:type="dxa"/>
          </w:tcPr>
          <w:p w:rsidR="00024296" w:rsidRPr="00FF1917" w:rsidRDefault="00024296" w:rsidP="00AD4CDD">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Bookman Old Style" w:hAnsi="Bookman Old Style"/>
                <w:b/>
              </w:rPr>
            </w:pPr>
          </w:p>
        </w:tc>
        <w:tc>
          <w:tcPr>
            <w:tcW w:w="2127" w:type="dxa"/>
          </w:tcPr>
          <w:p w:rsidR="00024296" w:rsidRPr="00FF1917" w:rsidRDefault="00024296" w:rsidP="00024296">
            <w:pPr>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b/>
              </w:rPr>
            </w:pPr>
            <w:r w:rsidRPr="00FF1917">
              <w:rPr>
                <w:rFonts w:ascii="Bookman Old Style" w:hAnsi="Bookman Old Style" w:cs="Arial"/>
                <w:b/>
              </w:rPr>
              <w:t>R$</w:t>
            </w:r>
          </w:p>
        </w:tc>
      </w:tr>
    </w:tbl>
    <w:p w:rsidR="00680A10" w:rsidRPr="00FF1917" w:rsidRDefault="00680A10" w:rsidP="00024296">
      <w:pPr>
        <w:rPr>
          <w:rFonts w:ascii="Bookman Old Style" w:hAnsi="Bookman Old Style" w:cs="Courier New"/>
          <w:color w:val="00B0F0"/>
        </w:rPr>
      </w:pPr>
    </w:p>
    <w:p w:rsidR="00680A10" w:rsidRPr="00FF1917" w:rsidRDefault="00680A10" w:rsidP="00680A10">
      <w:pPr>
        <w:rPr>
          <w:rFonts w:ascii="Bookman Old Style" w:hAnsi="Bookman Old Style" w:cs="Courier New"/>
        </w:rPr>
      </w:pPr>
      <w:r w:rsidRPr="00FF1917">
        <w:rPr>
          <w:rFonts w:ascii="Bookman Old Style" w:hAnsi="Bookman Old Style" w:cs="Courier New"/>
        </w:rPr>
        <w:t>Valor Globa</w:t>
      </w:r>
      <w:r w:rsidR="0020266E" w:rsidRPr="00FF1917">
        <w:rPr>
          <w:rFonts w:ascii="Bookman Old Style" w:hAnsi="Bookman Old Style" w:cs="Courier New"/>
        </w:rPr>
        <w:t>l</w:t>
      </w:r>
      <w:r w:rsidRPr="00FF1917">
        <w:rPr>
          <w:rFonts w:ascii="Bookman Old Style" w:hAnsi="Bookman Old Style" w:cs="Courier New"/>
        </w:rPr>
        <w:t>: R$________ (________________________________)</w:t>
      </w:r>
    </w:p>
    <w:p w:rsidR="00680A10" w:rsidRPr="00FF1917" w:rsidRDefault="00680A10" w:rsidP="00680A10">
      <w:pPr>
        <w:rPr>
          <w:rFonts w:ascii="Bookman Old Style" w:hAnsi="Bookman Old Style" w:cs="Courier New"/>
          <w:color w:val="00B0F0"/>
        </w:rPr>
      </w:pPr>
    </w:p>
    <w:p w:rsidR="00680A10" w:rsidRPr="00FF1917" w:rsidRDefault="00A62720" w:rsidP="00680A10">
      <w:pPr>
        <w:rPr>
          <w:rFonts w:ascii="Bookman Old Style" w:hAnsi="Bookman Old Style" w:cs="Courier New"/>
        </w:rPr>
      </w:pPr>
      <w:r w:rsidRPr="00FF1917">
        <w:rPr>
          <w:rFonts w:ascii="Bookman Old Style" w:hAnsi="Bookman Old Style" w:cs="Courier New"/>
        </w:rPr>
        <w:lastRenderedPageBreak/>
        <w:t>_______________</w:t>
      </w:r>
      <w:r w:rsidR="00680A10" w:rsidRPr="00FF1917">
        <w:rPr>
          <w:rFonts w:ascii="Bookman Old Style" w:hAnsi="Bookman Old Style" w:cs="Courier New"/>
        </w:rPr>
        <w:t xml:space="preserve">, ___ de _________ </w:t>
      </w:r>
      <w:proofErr w:type="spellStart"/>
      <w:r w:rsidR="00680A10" w:rsidRPr="00FF1917">
        <w:rPr>
          <w:rFonts w:ascii="Bookman Old Style" w:hAnsi="Bookman Old Style" w:cs="Courier New"/>
        </w:rPr>
        <w:t>de</w:t>
      </w:r>
      <w:proofErr w:type="spellEnd"/>
      <w:r w:rsidR="00680A10" w:rsidRPr="00FF1917">
        <w:rPr>
          <w:rFonts w:ascii="Bookman Old Style" w:hAnsi="Bookman Old Style" w:cs="Courier New"/>
        </w:rPr>
        <w:t xml:space="preserve"> ______.</w:t>
      </w:r>
    </w:p>
    <w:p w:rsidR="00680A10" w:rsidRPr="00FF1917" w:rsidRDefault="00680A10" w:rsidP="00680A10">
      <w:pPr>
        <w:rPr>
          <w:rFonts w:ascii="Bookman Old Style" w:hAnsi="Bookman Old Style" w:cs="Courier New"/>
          <w:color w:val="00B0F0"/>
        </w:rPr>
      </w:pPr>
    </w:p>
    <w:p w:rsidR="00680A10" w:rsidRPr="00FF1917" w:rsidRDefault="00680A10" w:rsidP="00680A10">
      <w:pPr>
        <w:pStyle w:val="Corpodetexto31"/>
        <w:rPr>
          <w:rFonts w:ascii="Bookman Old Style" w:hAnsi="Bookman Old Style" w:cs="Courier New"/>
          <w:sz w:val="22"/>
          <w:szCs w:val="22"/>
        </w:rPr>
      </w:pPr>
      <w:r w:rsidRPr="00FF1917">
        <w:rPr>
          <w:rFonts w:ascii="Bookman Old Style" w:hAnsi="Bookman Old Style" w:cs="Courier New"/>
          <w:sz w:val="22"/>
          <w:szCs w:val="22"/>
        </w:rPr>
        <w:t>Obs.: No decorrer da execução do contrato, a administração se reserva ao direito de alterar o horário e o local da prestação dos serviços.</w:t>
      </w:r>
    </w:p>
    <w:p w:rsidR="00680A10" w:rsidRPr="00FF1917" w:rsidRDefault="00680A10" w:rsidP="00680A10">
      <w:pPr>
        <w:rPr>
          <w:rFonts w:ascii="Bookman Old Style" w:hAnsi="Bookman Old Style" w:cs="Courier New"/>
        </w:rPr>
      </w:pP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 xml:space="preserve">Valor total da proposta (expresso em algarismos e por </w:t>
      </w:r>
      <w:proofErr w:type="gramStart"/>
      <w:r w:rsidRPr="00FF1917">
        <w:rPr>
          <w:rFonts w:ascii="Bookman Old Style" w:hAnsi="Bookman Old Style" w:cs="Courier New"/>
          <w:snapToGrid w:val="0"/>
        </w:rPr>
        <w:t>extenso):(</w:t>
      </w:r>
      <w:proofErr w:type="gramEnd"/>
      <w:r w:rsidRPr="00FF1917">
        <w:rPr>
          <w:rFonts w:ascii="Bookman Old Style" w:hAnsi="Bookman Old Style" w:cs="Courier New"/>
          <w:snapToGrid w:val="0"/>
        </w:rPr>
        <w:t>no preço proposto, que constituirá a única e completa remuneração,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
    <w:p w:rsidR="00680A10" w:rsidRPr="00FF1917" w:rsidRDefault="00680A10" w:rsidP="00680A10">
      <w:pPr>
        <w:pStyle w:val="Resumo"/>
        <w:spacing w:after="0" w:line="360" w:lineRule="auto"/>
        <w:ind w:firstLine="0"/>
        <w:jc w:val="both"/>
        <w:rPr>
          <w:rFonts w:ascii="Bookman Old Style" w:hAnsi="Bookman Old Style" w:cs="Courier New"/>
          <w:color w:val="auto"/>
          <w:sz w:val="22"/>
          <w:szCs w:val="22"/>
        </w:rPr>
      </w:pPr>
    </w:p>
    <w:p w:rsidR="00680A10" w:rsidRPr="00FF1917" w:rsidRDefault="00680A10" w:rsidP="00680A10">
      <w:pPr>
        <w:pStyle w:val="Resumo"/>
        <w:spacing w:after="0"/>
        <w:ind w:firstLine="0"/>
        <w:jc w:val="both"/>
        <w:rPr>
          <w:rFonts w:ascii="Bookman Old Style" w:hAnsi="Bookman Old Style" w:cs="Courier New"/>
          <w:snapToGrid w:val="0"/>
          <w:color w:val="auto"/>
          <w:sz w:val="22"/>
          <w:szCs w:val="22"/>
        </w:rPr>
      </w:pPr>
      <w:r w:rsidRPr="00FF1917">
        <w:rPr>
          <w:rFonts w:ascii="Bookman Old Style" w:hAnsi="Bookman Old Style" w:cs="Courier New"/>
          <w:color w:val="auto"/>
          <w:sz w:val="22"/>
          <w:szCs w:val="22"/>
        </w:rPr>
        <w:t xml:space="preserve">VALIDADE DA PROPOSTA: Não inferior a 60 dias contados da data-limite prevista para entrega </w:t>
      </w:r>
      <w:r w:rsidRPr="00FF1917">
        <w:rPr>
          <w:rFonts w:ascii="Bookman Old Style" w:hAnsi="Bookman Old Style" w:cs="Courier New"/>
          <w:snapToGrid w:val="0"/>
          <w:color w:val="auto"/>
          <w:sz w:val="22"/>
          <w:szCs w:val="22"/>
        </w:rPr>
        <w:t>da proposta, conforme art. 64, § 3º da Lei nº 8.666/93.</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pStyle w:val="Resumo"/>
        <w:spacing w:after="0"/>
        <w:jc w:val="both"/>
        <w:rPr>
          <w:rFonts w:ascii="Bookman Old Style" w:hAnsi="Bookman Old Style" w:cs="Courier New"/>
          <w:color w:val="auto"/>
          <w:sz w:val="22"/>
          <w:szCs w:val="22"/>
        </w:rPr>
      </w:pPr>
      <w:r w:rsidRPr="00FF1917">
        <w:rPr>
          <w:rFonts w:ascii="Bookman Old Style" w:hAnsi="Bookman Old Style" w:cs="Courier New"/>
          <w:color w:val="auto"/>
          <w:sz w:val="22"/>
          <w:szCs w:val="22"/>
        </w:rPr>
        <w:t>Obs.: O preenchimento do presente anexo acarretará a conformidade da proposta da LICITANTE com todas as características do objeto e exigências constantes no edital.</w:t>
      </w:r>
    </w:p>
    <w:p w:rsidR="00A62720" w:rsidRPr="00FF1917" w:rsidRDefault="00A6272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w:t>
      </w:r>
      <w:proofErr w:type="gramStart"/>
      <w:r w:rsidRPr="00FF1917">
        <w:rPr>
          <w:rFonts w:ascii="Bookman Old Style" w:hAnsi="Bookman Old Style" w:cs="Courier New"/>
          <w:snapToGrid w:val="0"/>
          <w:sz w:val="22"/>
          <w:szCs w:val="22"/>
        </w:rPr>
        <w:t>_ ,</w:t>
      </w:r>
      <w:proofErr w:type="gramEnd"/>
      <w:r w:rsidRPr="00FF1917">
        <w:rPr>
          <w:rFonts w:ascii="Bookman Old Style" w:hAnsi="Bookman Old Style" w:cs="Courier New"/>
          <w:snapToGrid w:val="0"/>
          <w:sz w:val="22"/>
          <w:szCs w:val="22"/>
        </w:rPr>
        <w:t xml:space="preserve"> ______ de ___________ </w:t>
      </w:r>
      <w:proofErr w:type="spellStart"/>
      <w:r w:rsidRPr="00FF1917">
        <w:rPr>
          <w:rFonts w:ascii="Bookman Old Style" w:hAnsi="Bookman Old Style" w:cs="Courier New"/>
          <w:snapToGrid w:val="0"/>
          <w:sz w:val="22"/>
          <w:szCs w:val="22"/>
        </w:rPr>
        <w:t>de</w:t>
      </w:r>
      <w:proofErr w:type="spellEnd"/>
      <w:r w:rsidRPr="00FF1917">
        <w:rPr>
          <w:rFonts w:ascii="Bookman Old Style" w:hAnsi="Bookman Old Style" w:cs="Courier New"/>
          <w:snapToGrid w:val="0"/>
          <w:sz w:val="22"/>
          <w:szCs w:val="22"/>
        </w:rPr>
        <w:t xml:space="preserve"> _______________.</w:t>
      </w:r>
    </w:p>
    <w:p w:rsidR="00680A10" w:rsidRPr="00FF1917" w:rsidRDefault="00680A1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______________________________________________</w:t>
      </w: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 xml:space="preserve">       Assinatura do Representante Legal da Licitante</w:t>
      </w:r>
    </w:p>
    <w:p w:rsidR="00680A10" w:rsidRPr="00FF1917" w:rsidRDefault="00680A10" w:rsidP="00680A10">
      <w:pPr>
        <w:pStyle w:val="TextoBoletim"/>
        <w:rPr>
          <w:rFonts w:ascii="Bookman Old Style" w:hAnsi="Bookman Old Style" w:cs="Courier New"/>
          <w:snapToGrid w:val="0"/>
          <w:sz w:val="22"/>
          <w:szCs w:val="22"/>
        </w:rPr>
      </w:pPr>
    </w:p>
    <w:p w:rsidR="00A62720" w:rsidRPr="00FF1917" w:rsidRDefault="00A6272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Nome: _______________________________________</w:t>
      </w:r>
    </w:p>
    <w:p w:rsidR="00680A10" w:rsidRPr="00FF1917" w:rsidRDefault="00680A10" w:rsidP="00680A10">
      <w:pPr>
        <w:pStyle w:val="TextoBoletim"/>
        <w:rPr>
          <w:rFonts w:ascii="Bookman Old Style" w:hAnsi="Bookman Old Style" w:cs="Courier New"/>
          <w:snapToGrid w:val="0"/>
          <w:sz w:val="22"/>
          <w:szCs w:val="22"/>
        </w:rPr>
      </w:pPr>
    </w:p>
    <w:p w:rsidR="00680A10" w:rsidRPr="00FF1917" w:rsidRDefault="00680A10" w:rsidP="00024296">
      <w:pPr>
        <w:pStyle w:val="TextoBoletim"/>
        <w:rPr>
          <w:rFonts w:ascii="Bookman Old Style" w:hAnsi="Bookman Old Style" w:cs="Courier New"/>
          <w:sz w:val="22"/>
          <w:szCs w:val="22"/>
        </w:rPr>
      </w:pPr>
      <w:r w:rsidRPr="00FF1917">
        <w:rPr>
          <w:rFonts w:ascii="Bookman Old Style" w:hAnsi="Bookman Old Style" w:cs="Courier New"/>
          <w:snapToGrid w:val="0"/>
          <w:sz w:val="22"/>
          <w:szCs w:val="22"/>
        </w:rPr>
        <w:t>Nº. Cédula de Identidade: ________________________</w:t>
      </w:r>
    </w:p>
    <w:p w:rsidR="00680A10" w:rsidRPr="00FF1917" w:rsidRDefault="00680A10" w:rsidP="00680A10">
      <w:pPr>
        <w:pStyle w:val="Resumo"/>
        <w:spacing w:after="0" w:line="360" w:lineRule="auto"/>
        <w:jc w:val="both"/>
        <w:rPr>
          <w:rFonts w:ascii="Bookman Old Style" w:hAnsi="Bookman Old Style" w:cs="Courier New"/>
          <w:color w:val="00B0F0"/>
          <w:sz w:val="22"/>
          <w:szCs w:val="22"/>
        </w:rPr>
      </w:pPr>
    </w:p>
    <w:p w:rsidR="00680A10" w:rsidRPr="00FF1917" w:rsidRDefault="00680A10" w:rsidP="00680A10">
      <w:pPr>
        <w:pStyle w:val="Resumo"/>
        <w:spacing w:after="0" w:line="360" w:lineRule="auto"/>
        <w:jc w:val="both"/>
        <w:rPr>
          <w:rFonts w:ascii="Bookman Old Style" w:hAnsi="Bookman Old Style" w:cs="Courier New"/>
          <w:color w:val="00B0F0"/>
          <w:sz w:val="22"/>
          <w:szCs w:val="22"/>
        </w:rPr>
      </w:pPr>
    </w:p>
    <w:p w:rsidR="00680A10" w:rsidRPr="00FF1917" w:rsidRDefault="00680A10" w:rsidP="00680A10">
      <w:pPr>
        <w:pStyle w:val="Resumo"/>
        <w:spacing w:after="0" w:line="360" w:lineRule="auto"/>
        <w:jc w:val="both"/>
        <w:rPr>
          <w:rFonts w:ascii="Bookman Old Style" w:hAnsi="Bookman Old Style" w:cs="Courier New"/>
          <w:color w:val="00B0F0"/>
          <w:sz w:val="22"/>
          <w:szCs w:val="22"/>
        </w:rPr>
      </w:pPr>
    </w:p>
    <w:p w:rsidR="0020266E" w:rsidRPr="00FF1917" w:rsidRDefault="0020266E" w:rsidP="00680A10">
      <w:pPr>
        <w:pStyle w:val="Resumo"/>
        <w:spacing w:after="0" w:line="360" w:lineRule="auto"/>
        <w:jc w:val="both"/>
        <w:rPr>
          <w:rFonts w:ascii="Bookman Old Style" w:hAnsi="Bookman Old Style" w:cs="Courier New"/>
          <w:color w:val="00B0F0"/>
          <w:sz w:val="22"/>
          <w:szCs w:val="22"/>
        </w:rPr>
      </w:pPr>
    </w:p>
    <w:p w:rsidR="00A62720" w:rsidRPr="00FF1917" w:rsidRDefault="00A62720" w:rsidP="00680A10">
      <w:pPr>
        <w:pStyle w:val="Resumo"/>
        <w:spacing w:after="0" w:line="360" w:lineRule="auto"/>
        <w:jc w:val="both"/>
        <w:rPr>
          <w:rFonts w:ascii="Bookman Old Style" w:hAnsi="Bookman Old Style" w:cs="Courier New"/>
          <w:color w:val="00B0F0"/>
          <w:sz w:val="22"/>
          <w:szCs w:val="22"/>
        </w:rPr>
      </w:pPr>
    </w:p>
    <w:p w:rsidR="00A62720" w:rsidRDefault="00A62720" w:rsidP="00680A10">
      <w:pPr>
        <w:pStyle w:val="Resumo"/>
        <w:spacing w:after="0" w:line="360" w:lineRule="auto"/>
        <w:jc w:val="both"/>
        <w:rPr>
          <w:rFonts w:ascii="Bookman Old Style" w:hAnsi="Bookman Old Style" w:cs="Courier New"/>
          <w:color w:val="00B0F0"/>
          <w:sz w:val="22"/>
          <w:szCs w:val="22"/>
        </w:rPr>
      </w:pPr>
    </w:p>
    <w:p w:rsidR="001910C0" w:rsidRDefault="001910C0" w:rsidP="00680A10">
      <w:pPr>
        <w:pStyle w:val="Resumo"/>
        <w:spacing w:after="0" w:line="360" w:lineRule="auto"/>
        <w:jc w:val="both"/>
        <w:rPr>
          <w:rFonts w:ascii="Bookman Old Style" w:hAnsi="Bookman Old Style" w:cs="Courier New"/>
          <w:color w:val="00B0F0"/>
          <w:sz w:val="22"/>
          <w:szCs w:val="22"/>
        </w:rPr>
      </w:pPr>
    </w:p>
    <w:p w:rsidR="001910C0" w:rsidRDefault="001910C0" w:rsidP="00680A10">
      <w:pPr>
        <w:pStyle w:val="Resumo"/>
        <w:spacing w:after="0" w:line="360" w:lineRule="auto"/>
        <w:jc w:val="both"/>
        <w:rPr>
          <w:rFonts w:ascii="Bookman Old Style" w:hAnsi="Bookman Old Style" w:cs="Courier New"/>
          <w:color w:val="00B0F0"/>
          <w:sz w:val="22"/>
          <w:szCs w:val="22"/>
        </w:rPr>
      </w:pPr>
    </w:p>
    <w:p w:rsidR="001910C0" w:rsidRPr="00FF1917" w:rsidRDefault="001910C0" w:rsidP="00680A10">
      <w:pPr>
        <w:pStyle w:val="Resumo"/>
        <w:spacing w:after="0" w:line="360" w:lineRule="auto"/>
        <w:jc w:val="both"/>
        <w:rPr>
          <w:rFonts w:ascii="Bookman Old Style" w:hAnsi="Bookman Old Style" w:cs="Courier New"/>
          <w:color w:val="00B0F0"/>
          <w:sz w:val="22"/>
          <w:szCs w:val="22"/>
        </w:rPr>
      </w:pPr>
    </w:p>
    <w:p w:rsidR="00680A10" w:rsidRPr="00FF1917" w:rsidRDefault="00680A10" w:rsidP="00680A10">
      <w:pPr>
        <w:pStyle w:val="Resumo"/>
        <w:spacing w:after="0" w:line="360" w:lineRule="auto"/>
        <w:jc w:val="center"/>
        <w:rPr>
          <w:rFonts w:ascii="Bookman Old Style" w:hAnsi="Bookman Old Style" w:cs="Courier New"/>
          <w:b/>
          <w:color w:val="auto"/>
          <w:sz w:val="22"/>
          <w:szCs w:val="22"/>
        </w:rPr>
      </w:pPr>
      <w:r w:rsidRPr="00FF1917">
        <w:rPr>
          <w:rFonts w:ascii="Bookman Old Style" w:hAnsi="Bookman Old Style" w:cs="Courier New"/>
          <w:b/>
          <w:color w:val="auto"/>
          <w:sz w:val="22"/>
          <w:szCs w:val="22"/>
        </w:rPr>
        <w:lastRenderedPageBreak/>
        <w:t>ANEXO V – MODELO DE DECLARAÇÃO DE INEXISTÊNCIA DE FATO SUPERVENIENTE</w:t>
      </w:r>
    </w:p>
    <w:p w:rsidR="00680A10" w:rsidRPr="00FF1917" w:rsidRDefault="00680A10" w:rsidP="00680A10">
      <w:pPr>
        <w:pStyle w:val="TextoBoletim"/>
        <w:rPr>
          <w:rFonts w:ascii="Bookman Old Style" w:hAnsi="Bookman Old Style" w:cs="Courier New"/>
          <w:sz w:val="22"/>
          <w:szCs w:val="22"/>
        </w:rPr>
      </w:pPr>
    </w:p>
    <w:p w:rsidR="00680A10" w:rsidRPr="00FF1917" w:rsidRDefault="00680A10" w:rsidP="00680A10">
      <w:pPr>
        <w:pStyle w:val="RealarTexto"/>
        <w:rPr>
          <w:rFonts w:ascii="Bookman Old Style" w:hAnsi="Bookman Old Style" w:cs="Courier New"/>
          <w:sz w:val="22"/>
          <w:szCs w:val="22"/>
        </w:rPr>
      </w:pPr>
      <w:r w:rsidRPr="00FF1917">
        <w:rPr>
          <w:rFonts w:ascii="Bookman Old Style" w:hAnsi="Bookman Old Style" w:cs="Courier New"/>
          <w:sz w:val="22"/>
          <w:szCs w:val="22"/>
        </w:rPr>
        <w:t>DECLARAÇÃO</w:t>
      </w:r>
    </w:p>
    <w:p w:rsidR="00680A10" w:rsidRPr="00FF1917" w:rsidRDefault="00680A1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__________________________________________</w:t>
      </w:r>
      <w:proofErr w:type="gramStart"/>
      <w:r w:rsidRPr="00FF1917">
        <w:rPr>
          <w:rFonts w:ascii="Bookman Old Style" w:hAnsi="Bookman Old Style" w:cs="Courier New"/>
          <w:snapToGrid w:val="0"/>
          <w:sz w:val="22"/>
          <w:szCs w:val="22"/>
        </w:rPr>
        <w:t>_,CNPJ</w:t>
      </w:r>
      <w:proofErr w:type="gramEnd"/>
      <w:r w:rsidRPr="00FF1917">
        <w:rPr>
          <w:rFonts w:ascii="Bookman Old Style" w:hAnsi="Bookman Old Style" w:cs="Courier New"/>
          <w:snapToGrid w:val="0"/>
          <w:sz w:val="22"/>
          <w:szCs w:val="22"/>
        </w:rPr>
        <w:t xml:space="preserve">___________________ , sediada ________________________________________________ , por intermédio de seu representante legal, infra-assinado, e para os fins do Pregão nº.  </w:t>
      </w:r>
      <w:r w:rsidR="001910C0">
        <w:rPr>
          <w:rFonts w:ascii="Bookman Old Style" w:hAnsi="Bookman Old Style" w:cs="Courier New"/>
          <w:snapToGrid w:val="0"/>
          <w:sz w:val="22"/>
          <w:szCs w:val="22"/>
        </w:rPr>
        <w:t>018</w:t>
      </w:r>
      <w:r w:rsidR="00CD641D" w:rsidRPr="00FF1917">
        <w:rPr>
          <w:rFonts w:ascii="Bookman Old Style" w:hAnsi="Bookman Old Style" w:cs="Courier New"/>
          <w:snapToGrid w:val="0"/>
          <w:sz w:val="22"/>
          <w:szCs w:val="22"/>
        </w:rPr>
        <w:t>/2021</w:t>
      </w:r>
      <w:r w:rsidRPr="00FF1917">
        <w:rPr>
          <w:rFonts w:ascii="Bookman Old Style" w:hAnsi="Bookman Old Style" w:cs="Courier New"/>
          <w:snapToGrid w:val="0"/>
          <w:sz w:val="22"/>
          <w:szCs w:val="22"/>
        </w:rPr>
        <w:t xml:space="preserve">, DECLARA expressamente </w:t>
      </w:r>
      <w:proofErr w:type="gramStart"/>
      <w:r w:rsidRPr="00FF1917">
        <w:rPr>
          <w:rFonts w:ascii="Bookman Old Style" w:hAnsi="Bookman Old Style" w:cs="Courier New"/>
          <w:snapToGrid w:val="0"/>
          <w:sz w:val="22"/>
          <w:szCs w:val="22"/>
        </w:rPr>
        <w:t>que :</w:t>
      </w:r>
      <w:proofErr w:type="gramEnd"/>
    </w:p>
    <w:p w:rsidR="00680A10" w:rsidRPr="00FF1917" w:rsidRDefault="00680A1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Até a presente data, inexistem fatos supervenientes impeditivos para sua habilitação no presente processo licitatório, estando ciente da obrigatoriedade de declarar ocorrências posteriores, em cumprimento ao que determina o Edital.</w:t>
      </w:r>
    </w:p>
    <w:p w:rsidR="00680A10" w:rsidRPr="00FF1917" w:rsidRDefault="00680A10" w:rsidP="00680A10">
      <w:pPr>
        <w:pStyle w:val="TextoBoletim"/>
        <w:rPr>
          <w:rFonts w:ascii="Bookman Old Style" w:hAnsi="Bookman Old Style" w:cs="Courier New"/>
          <w:sz w:val="22"/>
          <w:szCs w:val="22"/>
        </w:rPr>
      </w:pPr>
    </w:p>
    <w:p w:rsidR="00680A10" w:rsidRPr="00FF1917" w:rsidRDefault="00680A10" w:rsidP="00680A10">
      <w:pPr>
        <w:pStyle w:val="TextoBoletim"/>
        <w:rPr>
          <w:rFonts w:ascii="Bookman Old Style" w:hAnsi="Bookman Old Style" w:cs="Courier New"/>
          <w:sz w:val="22"/>
          <w:szCs w:val="22"/>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______________________</w:t>
      </w:r>
      <w:proofErr w:type="gramStart"/>
      <w:r w:rsidRPr="00FF1917">
        <w:rPr>
          <w:rFonts w:ascii="Bookman Old Style" w:hAnsi="Bookman Old Style" w:cs="Courier New"/>
          <w:snapToGrid w:val="0"/>
          <w:sz w:val="22"/>
          <w:szCs w:val="22"/>
        </w:rPr>
        <w:t>_ ,</w:t>
      </w:r>
      <w:proofErr w:type="gramEnd"/>
      <w:r w:rsidRPr="00FF1917">
        <w:rPr>
          <w:rFonts w:ascii="Bookman Old Style" w:hAnsi="Bookman Old Style" w:cs="Courier New"/>
          <w:snapToGrid w:val="0"/>
          <w:sz w:val="22"/>
          <w:szCs w:val="22"/>
        </w:rPr>
        <w:t xml:space="preserve"> ______ de ___________ </w:t>
      </w:r>
      <w:proofErr w:type="spellStart"/>
      <w:r w:rsidRPr="00FF1917">
        <w:rPr>
          <w:rFonts w:ascii="Bookman Old Style" w:hAnsi="Bookman Old Style" w:cs="Courier New"/>
          <w:snapToGrid w:val="0"/>
          <w:sz w:val="22"/>
          <w:szCs w:val="22"/>
        </w:rPr>
        <w:t>de</w:t>
      </w:r>
      <w:proofErr w:type="spellEnd"/>
      <w:r w:rsidRPr="00FF1917">
        <w:rPr>
          <w:rFonts w:ascii="Bookman Old Style" w:hAnsi="Bookman Old Style" w:cs="Courier New"/>
          <w:snapToGrid w:val="0"/>
          <w:sz w:val="22"/>
          <w:szCs w:val="22"/>
        </w:rPr>
        <w:t xml:space="preserve"> _______________.</w:t>
      </w:r>
    </w:p>
    <w:p w:rsidR="00680A10" w:rsidRPr="00FF1917" w:rsidRDefault="00680A1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______________________________________________</w:t>
      </w: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 xml:space="preserve">       Assinatura do Representante Legal da Licitante</w:t>
      </w:r>
    </w:p>
    <w:p w:rsidR="00680A10" w:rsidRPr="00FF1917" w:rsidRDefault="00680A10" w:rsidP="00680A10">
      <w:pPr>
        <w:pStyle w:val="TextoBoletim"/>
        <w:rPr>
          <w:rFonts w:ascii="Bookman Old Style" w:hAnsi="Bookman Old Style" w:cs="Courier New"/>
          <w:snapToGrid w:val="0"/>
          <w:sz w:val="22"/>
          <w:szCs w:val="22"/>
        </w:rPr>
      </w:pPr>
    </w:p>
    <w:p w:rsidR="00A62720" w:rsidRPr="00FF1917" w:rsidRDefault="00A6272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Nome: _______________________________________</w:t>
      </w:r>
    </w:p>
    <w:p w:rsidR="00680A10" w:rsidRPr="00FF1917" w:rsidRDefault="00680A10" w:rsidP="00680A10">
      <w:pPr>
        <w:pStyle w:val="TextoBoletim"/>
        <w:rPr>
          <w:rFonts w:ascii="Bookman Old Style" w:hAnsi="Bookman Old Style" w:cs="Courier New"/>
          <w:snapToGrid w:val="0"/>
          <w:sz w:val="22"/>
          <w:szCs w:val="22"/>
        </w:rPr>
      </w:pPr>
    </w:p>
    <w:p w:rsidR="00680A10" w:rsidRPr="00FF1917" w:rsidRDefault="00680A10" w:rsidP="00680A10">
      <w:pPr>
        <w:pStyle w:val="TextoBoletim"/>
        <w:rPr>
          <w:rFonts w:ascii="Bookman Old Style" w:hAnsi="Bookman Old Style" w:cs="Courier New"/>
          <w:sz w:val="22"/>
          <w:szCs w:val="22"/>
        </w:rPr>
      </w:pPr>
      <w:r w:rsidRPr="00FF1917">
        <w:rPr>
          <w:rFonts w:ascii="Bookman Old Style" w:hAnsi="Bookman Old Style" w:cs="Courier New"/>
          <w:snapToGrid w:val="0"/>
          <w:sz w:val="22"/>
          <w:szCs w:val="22"/>
        </w:rPr>
        <w:t>Nº Cédula de Identidade: _________________________</w:t>
      </w:r>
    </w:p>
    <w:p w:rsidR="00680A10" w:rsidRPr="00FF1917" w:rsidRDefault="00680A10" w:rsidP="00024296">
      <w:pPr>
        <w:jc w:val="center"/>
        <w:rPr>
          <w:rFonts w:ascii="Bookman Old Style" w:hAnsi="Bookman Old Style" w:cs="Courier New"/>
          <w:b/>
          <w:bCs/>
        </w:rPr>
      </w:pPr>
      <w:r w:rsidRPr="00FF1917">
        <w:rPr>
          <w:rFonts w:ascii="Bookman Old Style" w:hAnsi="Bookman Old Style" w:cs="Courier New"/>
        </w:rPr>
        <w:br w:type="page"/>
      </w:r>
      <w:r w:rsidRPr="00FF1917">
        <w:rPr>
          <w:rFonts w:ascii="Bookman Old Style" w:hAnsi="Bookman Old Style" w:cs="Courier New"/>
          <w:b/>
          <w:bCs/>
        </w:rPr>
        <w:lastRenderedPageBreak/>
        <w:t xml:space="preserve">ANEXO VI - MODELO DE DECLARAÇÃO DE QUE CONCORDA COM OS TERMOS </w:t>
      </w:r>
      <w:r w:rsidR="00024296" w:rsidRPr="00FF1917">
        <w:rPr>
          <w:rFonts w:ascii="Bookman Old Style" w:hAnsi="Bookman Old Style" w:cs="Courier New"/>
          <w:b/>
          <w:bCs/>
        </w:rPr>
        <w:t>DO EDITAL</w:t>
      </w:r>
    </w:p>
    <w:p w:rsidR="00680A10" w:rsidRPr="00FF1917" w:rsidRDefault="00680A10" w:rsidP="00024296">
      <w:pPr>
        <w:pStyle w:val="Resumo"/>
        <w:spacing w:after="0" w:line="360" w:lineRule="auto"/>
        <w:jc w:val="both"/>
        <w:rPr>
          <w:rFonts w:ascii="Bookman Old Style" w:hAnsi="Bookman Old Style" w:cs="Courier New"/>
          <w:color w:val="00B0F0"/>
          <w:sz w:val="22"/>
          <w:szCs w:val="22"/>
        </w:rPr>
      </w:pPr>
    </w:p>
    <w:p w:rsidR="00680A10" w:rsidRPr="00FF1917" w:rsidRDefault="00680A10" w:rsidP="00680A10">
      <w:pPr>
        <w:jc w:val="both"/>
        <w:rPr>
          <w:rFonts w:ascii="Bookman Old Style" w:hAnsi="Bookman Old Style" w:cs="Courier New"/>
        </w:rPr>
      </w:pPr>
      <w:r w:rsidRPr="00FF1917">
        <w:rPr>
          <w:rFonts w:ascii="Bookman Old Style" w:hAnsi="Bookman Old Style" w:cs="Courier New"/>
        </w:rPr>
        <w:t xml:space="preserve">                                         DECLARAÇÃO</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pStyle w:val="Corpodetexto"/>
        <w:jc w:val="both"/>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___________________________________________</w:t>
      </w:r>
      <w:proofErr w:type="gramStart"/>
      <w:r w:rsidRPr="00FF1917">
        <w:rPr>
          <w:rFonts w:ascii="Bookman Old Style" w:hAnsi="Bookman Old Style" w:cs="Courier New"/>
          <w:snapToGrid w:val="0"/>
          <w:sz w:val="22"/>
          <w:szCs w:val="22"/>
        </w:rPr>
        <w:t>_,CNPJ</w:t>
      </w:r>
      <w:proofErr w:type="gramEnd"/>
      <w:r w:rsidRPr="00FF1917">
        <w:rPr>
          <w:rFonts w:ascii="Bookman Old Style" w:hAnsi="Bookman Old Style" w:cs="Courier New"/>
          <w:snapToGrid w:val="0"/>
          <w:sz w:val="22"/>
          <w:szCs w:val="22"/>
        </w:rPr>
        <w:t xml:space="preserve">_____________________________ , sediada ________________________________________________ , por intermédio de seu representante legal, infra-assinado, e para os fins do Pregão nº  </w:t>
      </w:r>
      <w:r w:rsidR="001910C0">
        <w:rPr>
          <w:rFonts w:ascii="Bookman Old Style" w:hAnsi="Bookman Old Style" w:cs="Courier New"/>
          <w:snapToGrid w:val="0"/>
          <w:sz w:val="22"/>
          <w:szCs w:val="22"/>
        </w:rPr>
        <w:t>018</w:t>
      </w:r>
      <w:r w:rsidR="00CD641D" w:rsidRPr="00FF1917">
        <w:rPr>
          <w:rFonts w:ascii="Bookman Old Style" w:hAnsi="Bookman Old Style" w:cs="Courier New"/>
          <w:snapToGrid w:val="0"/>
          <w:sz w:val="22"/>
          <w:szCs w:val="22"/>
        </w:rPr>
        <w:t>/2021</w:t>
      </w:r>
      <w:r w:rsidRPr="00FF1917">
        <w:rPr>
          <w:rFonts w:ascii="Bookman Old Style" w:hAnsi="Bookman Old Style" w:cs="Courier New"/>
          <w:snapToGrid w:val="0"/>
          <w:sz w:val="22"/>
          <w:szCs w:val="22"/>
        </w:rPr>
        <w:t>, DECLARA expressamente que :</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kern w:val="2"/>
        </w:rPr>
        <w:t xml:space="preserve">Concorda com todos os termos estabelecidos neste Edital, </w:t>
      </w:r>
      <w:r w:rsidRPr="00FF1917">
        <w:rPr>
          <w:rFonts w:ascii="Bookman Old Style" w:hAnsi="Bookman Old Style" w:cs="Courier New"/>
          <w:snapToGrid w:val="0"/>
        </w:rPr>
        <w:t>em cumprimento ao que determina o Edital;</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color w:val="00B0F0"/>
        </w:rPr>
      </w:pP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______________________</w:t>
      </w:r>
      <w:proofErr w:type="gramStart"/>
      <w:r w:rsidRPr="00FF1917">
        <w:rPr>
          <w:rFonts w:ascii="Bookman Old Style" w:hAnsi="Bookman Old Style" w:cs="Courier New"/>
          <w:snapToGrid w:val="0"/>
        </w:rPr>
        <w:t>_ ,</w:t>
      </w:r>
      <w:proofErr w:type="gramEnd"/>
      <w:r w:rsidRPr="00FF1917">
        <w:rPr>
          <w:rFonts w:ascii="Bookman Old Style" w:hAnsi="Bookman Old Style" w:cs="Courier New"/>
          <w:snapToGrid w:val="0"/>
        </w:rPr>
        <w:t xml:space="preserve"> ______ de ___________ </w:t>
      </w:r>
      <w:proofErr w:type="spellStart"/>
      <w:r w:rsidRPr="00FF1917">
        <w:rPr>
          <w:rFonts w:ascii="Bookman Old Style" w:hAnsi="Bookman Old Style" w:cs="Courier New"/>
          <w:snapToGrid w:val="0"/>
        </w:rPr>
        <w:t>de</w:t>
      </w:r>
      <w:proofErr w:type="spellEnd"/>
      <w:r w:rsidRPr="00FF1917">
        <w:rPr>
          <w:rFonts w:ascii="Bookman Old Style" w:hAnsi="Bookman Old Style" w:cs="Courier New"/>
          <w:snapToGrid w:val="0"/>
        </w:rPr>
        <w:t xml:space="preserve"> ______.</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______________________________________________</w:t>
      </w:r>
    </w:p>
    <w:p w:rsidR="00680A10" w:rsidRPr="00FF1917" w:rsidRDefault="00680A10" w:rsidP="00680A10">
      <w:pPr>
        <w:pStyle w:val="TextoBoletim"/>
        <w:rPr>
          <w:rFonts w:ascii="Bookman Old Style" w:hAnsi="Bookman Old Style" w:cs="Courier New"/>
          <w:snapToGrid w:val="0"/>
          <w:sz w:val="22"/>
          <w:szCs w:val="22"/>
        </w:rPr>
      </w:pPr>
      <w:r w:rsidRPr="00FF1917">
        <w:rPr>
          <w:rFonts w:ascii="Bookman Old Style" w:hAnsi="Bookman Old Style" w:cs="Courier New"/>
          <w:snapToGrid w:val="0"/>
          <w:sz w:val="22"/>
          <w:szCs w:val="22"/>
        </w:rPr>
        <w:t xml:space="preserve">       Assinatura do Representante Legal da Licitante</w:t>
      </w: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rPr>
      </w:pPr>
    </w:p>
    <w:p w:rsidR="00680A10" w:rsidRPr="00FF1917" w:rsidRDefault="00680A10" w:rsidP="00680A10">
      <w:pPr>
        <w:jc w:val="both"/>
        <w:rPr>
          <w:rFonts w:ascii="Bookman Old Style" w:hAnsi="Bookman Old Style" w:cs="Courier New"/>
          <w:snapToGrid w:val="0"/>
        </w:rPr>
      </w:pPr>
      <w:r w:rsidRPr="00FF1917">
        <w:rPr>
          <w:rFonts w:ascii="Bookman Old Style" w:hAnsi="Bookman Old Style" w:cs="Courier New"/>
          <w:snapToGrid w:val="0"/>
        </w:rPr>
        <w:t>Nome: _______________________________________</w:t>
      </w:r>
    </w:p>
    <w:p w:rsidR="00680A10" w:rsidRPr="00FF1917" w:rsidRDefault="00680A10" w:rsidP="00680A10">
      <w:pPr>
        <w:jc w:val="both"/>
        <w:rPr>
          <w:rFonts w:ascii="Bookman Old Style" w:hAnsi="Bookman Old Style" w:cs="Courier New"/>
          <w:snapToGrid w:val="0"/>
        </w:rPr>
      </w:pPr>
    </w:p>
    <w:p w:rsidR="00680A10" w:rsidRPr="00FF1917" w:rsidRDefault="00680A10" w:rsidP="00024296">
      <w:pPr>
        <w:jc w:val="both"/>
        <w:rPr>
          <w:rFonts w:ascii="Bookman Old Style" w:hAnsi="Bookman Old Style" w:cs="Courier New"/>
          <w:snapToGrid w:val="0"/>
        </w:rPr>
      </w:pPr>
      <w:r w:rsidRPr="00FF1917">
        <w:rPr>
          <w:rFonts w:ascii="Bookman Old Style" w:hAnsi="Bookman Old Style" w:cs="Courier New"/>
          <w:snapToGrid w:val="0"/>
        </w:rPr>
        <w:t>Nº Cédula de I</w:t>
      </w:r>
      <w:r w:rsidR="00024296" w:rsidRPr="00FF1917">
        <w:rPr>
          <w:rFonts w:ascii="Bookman Old Style" w:hAnsi="Bookman Old Style" w:cs="Courier New"/>
          <w:snapToGrid w:val="0"/>
        </w:rPr>
        <w:t>dentidade: ____________________</w:t>
      </w:r>
    </w:p>
    <w:p w:rsidR="00680A10" w:rsidRDefault="00680A10" w:rsidP="00680A10">
      <w:pPr>
        <w:pStyle w:val="Padro"/>
        <w:tabs>
          <w:tab w:val="num" w:pos="1440"/>
        </w:tabs>
        <w:spacing w:after="120"/>
        <w:ind w:left="426"/>
        <w:jc w:val="center"/>
        <w:rPr>
          <w:rFonts w:ascii="Bookman Old Style" w:hAnsi="Bookman Old Style" w:cs="Courier New"/>
          <w:color w:val="00B0F0"/>
          <w:sz w:val="22"/>
          <w:szCs w:val="22"/>
        </w:rPr>
      </w:pPr>
    </w:p>
    <w:p w:rsidR="001910C0" w:rsidRDefault="001910C0" w:rsidP="00680A10">
      <w:pPr>
        <w:pStyle w:val="Padro"/>
        <w:tabs>
          <w:tab w:val="num" w:pos="1440"/>
        </w:tabs>
        <w:spacing w:after="120"/>
        <w:ind w:left="426"/>
        <w:jc w:val="center"/>
        <w:rPr>
          <w:rFonts w:ascii="Bookman Old Style" w:hAnsi="Bookman Old Style" w:cs="Courier New"/>
          <w:color w:val="00B0F0"/>
          <w:sz w:val="22"/>
          <w:szCs w:val="22"/>
        </w:rPr>
      </w:pPr>
    </w:p>
    <w:p w:rsidR="001910C0" w:rsidRDefault="001910C0" w:rsidP="00680A10">
      <w:pPr>
        <w:pStyle w:val="Padro"/>
        <w:tabs>
          <w:tab w:val="num" w:pos="1440"/>
        </w:tabs>
        <w:spacing w:after="120"/>
        <w:ind w:left="426"/>
        <w:jc w:val="center"/>
        <w:rPr>
          <w:rFonts w:ascii="Bookman Old Style" w:hAnsi="Bookman Old Style" w:cs="Courier New"/>
          <w:color w:val="00B0F0"/>
          <w:sz w:val="22"/>
          <w:szCs w:val="22"/>
        </w:rPr>
      </w:pPr>
    </w:p>
    <w:p w:rsidR="001910C0" w:rsidRDefault="001910C0" w:rsidP="00680A10">
      <w:pPr>
        <w:pStyle w:val="Padro"/>
        <w:tabs>
          <w:tab w:val="num" w:pos="1440"/>
        </w:tabs>
        <w:spacing w:after="120"/>
        <w:ind w:left="426"/>
        <w:jc w:val="center"/>
        <w:rPr>
          <w:rFonts w:ascii="Bookman Old Style" w:hAnsi="Bookman Old Style" w:cs="Courier New"/>
          <w:color w:val="00B0F0"/>
          <w:sz w:val="22"/>
          <w:szCs w:val="22"/>
        </w:rPr>
      </w:pPr>
    </w:p>
    <w:p w:rsidR="001910C0" w:rsidRDefault="001910C0" w:rsidP="00680A10">
      <w:pPr>
        <w:pStyle w:val="Padro"/>
        <w:tabs>
          <w:tab w:val="num" w:pos="1440"/>
        </w:tabs>
        <w:spacing w:after="120"/>
        <w:ind w:left="426"/>
        <w:jc w:val="center"/>
        <w:rPr>
          <w:rFonts w:ascii="Bookman Old Style" w:hAnsi="Bookman Old Style" w:cs="Courier New"/>
          <w:color w:val="00B0F0"/>
          <w:sz w:val="22"/>
          <w:szCs w:val="22"/>
        </w:rPr>
      </w:pPr>
    </w:p>
    <w:p w:rsidR="001910C0" w:rsidRPr="00FF1917" w:rsidRDefault="001910C0" w:rsidP="00680A10">
      <w:pPr>
        <w:pStyle w:val="Padro"/>
        <w:tabs>
          <w:tab w:val="num" w:pos="1440"/>
        </w:tabs>
        <w:spacing w:after="120"/>
        <w:ind w:left="426"/>
        <w:jc w:val="center"/>
        <w:rPr>
          <w:rFonts w:ascii="Bookman Old Style" w:hAnsi="Bookman Old Style" w:cs="Courier New"/>
          <w:color w:val="00B0F0"/>
          <w:sz w:val="22"/>
          <w:szCs w:val="22"/>
        </w:rPr>
      </w:pPr>
    </w:p>
    <w:p w:rsidR="005A5955" w:rsidRDefault="005A5955" w:rsidP="00680A10">
      <w:pPr>
        <w:pStyle w:val="Padro"/>
        <w:tabs>
          <w:tab w:val="num" w:pos="1440"/>
        </w:tabs>
        <w:spacing w:after="120"/>
        <w:ind w:left="426"/>
        <w:jc w:val="center"/>
        <w:rPr>
          <w:rFonts w:ascii="Bookman Old Style" w:hAnsi="Bookman Old Style" w:cs="Courier New"/>
          <w:b/>
          <w:sz w:val="22"/>
          <w:szCs w:val="22"/>
        </w:rPr>
      </w:pPr>
      <w:r>
        <w:rPr>
          <w:rFonts w:ascii="Bookman Old Style" w:hAnsi="Bookman Old Style" w:cs="Courier New"/>
          <w:b/>
          <w:sz w:val="22"/>
          <w:szCs w:val="22"/>
        </w:rPr>
        <w:t xml:space="preserve">ANEXO VII </w:t>
      </w:r>
    </w:p>
    <w:p w:rsidR="00680A10" w:rsidRPr="00FF1917" w:rsidRDefault="00024296" w:rsidP="00680A10">
      <w:pPr>
        <w:pStyle w:val="Padro"/>
        <w:tabs>
          <w:tab w:val="num" w:pos="1440"/>
        </w:tabs>
        <w:spacing w:after="120"/>
        <w:ind w:left="426"/>
        <w:jc w:val="center"/>
        <w:rPr>
          <w:rFonts w:ascii="Bookman Old Style" w:hAnsi="Bookman Old Style" w:cs="Courier New"/>
          <w:b/>
          <w:sz w:val="22"/>
          <w:szCs w:val="22"/>
        </w:rPr>
      </w:pPr>
      <w:r w:rsidRPr="00FF1917">
        <w:rPr>
          <w:rFonts w:ascii="Bookman Old Style" w:hAnsi="Bookman Old Style" w:cs="Courier New"/>
          <w:b/>
          <w:sz w:val="22"/>
          <w:szCs w:val="22"/>
        </w:rPr>
        <w:t xml:space="preserve"> PROCESSO Nº. </w:t>
      </w:r>
      <w:r w:rsidR="005A5955">
        <w:rPr>
          <w:rFonts w:ascii="Bookman Old Style" w:hAnsi="Bookman Old Style" w:cs="Courier New"/>
          <w:b/>
          <w:sz w:val="22"/>
          <w:szCs w:val="22"/>
        </w:rPr>
        <w:t>030</w:t>
      </w:r>
      <w:r w:rsidR="00CD641D" w:rsidRPr="00FF1917">
        <w:rPr>
          <w:rFonts w:ascii="Bookman Old Style" w:hAnsi="Bookman Old Style" w:cs="Courier New"/>
          <w:b/>
          <w:sz w:val="22"/>
          <w:szCs w:val="22"/>
        </w:rPr>
        <w:t>/2021</w:t>
      </w:r>
      <w:r w:rsidR="00680A10" w:rsidRPr="00FF1917">
        <w:rPr>
          <w:rFonts w:ascii="Bookman Old Style" w:hAnsi="Bookman Old Style" w:cs="Courier New"/>
          <w:b/>
          <w:sz w:val="22"/>
          <w:szCs w:val="22"/>
        </w:rPr>
        <w:t xml:space="preserve">, </w:t>
      </w:r>
    </w:p>
    <w:p w:rsidR="00680A10" w:rsidRPr="00FF1917" w:rsidRDefault="00680A10" w:rsidP="00680A10">
      <w:pPr>
        <w:pStyle w:val="Padro"/>
        <w:tabs>
          <w:tab w:val="num" w:pos="1440"/>
        </w:tabs>
        <w:spacing w:after="120"/>
        <w:ind w:left="426"/>
        <w:jc w:val="center"/>
        <w:rPr>
          <w:rFonts w:ascii="Bookman Old Style" w:hAnsi="Bookman Old Style" w:cs="Courier New"/>
          <w:b/>
          <w:sz w:val="22"/>
          <w:szCs w:val="22"/>
        </w:rPr>
      </w:pPr>
      <w:r w:rsidRPr="00FF1917">
        <w:rPr>
          <w:rFonts w:ascii="Bookman Old Style" w:hAnsi="Bookman Old Style" w:cs="Courier New"/>
          <w:b/>
          <w:sz w:val="22"/>
          <w:szCs w:val="22"/>
        </w:rPr>
        <w:t>MO</w:t>
      </w:r>
      <w:r w:rsidR="00024296" w:rsidRPr="00FF1917">
        <w:rPr>
          <w:rFonts w:ascii="Bookman Old Style" w:hAnsi="Bookman Old Style" w:cs="Courier New"/>
          <w:b/>
          <w:sz w:val="22"/>
          <w:szCs w:val="22"/>
        </w:rPr>
        <w:t xml:space="preserve">DALIDADE PREGÃO PRESENCIAL Nº. </w:t>
      </w:r>
      <w:r w:rsidR="005A5955">
        <w:rPr>
          <w:rFonts w:ascii="Bookman Old Style" w:hAnsi="Bookman Old Style" w:cs="Courier New"/>
          <w:b/>
          <w:sz w:val="22"/>
          <w:szCs w:val="22"/>
        </w:rPr>
        <w:t>018</w:t>
      </w:r>
      <w:r w:rsidR="00CD641D" w:rsidRPr="00FF1917">
        <w:rPr>
          <w:rFonts w:ascii="Bookman Old Style" w:hAnsi="Bookman Old Style" w:cs="Courier New"/>
          <w:b/>
          <w:sz w:val="22"/>
          <w:szCs w:val="22"/>
        </w:rPr>
        <w:t>/2021</w:t>
      </w:r>
    </w:p>
    <w:p w:rsidR="00680A10" w:rsidRPr="00FF1917" w:rsidRDefault="00680A10" w:rsidP="00680A10">
      <w:pPr>
        <w:pStyle w:val="Padro"/>
        <w:tabs>
          <w:tab w:val="num" w:pos="1440"/>
        </w:tabs>
        <w:spacing w:after="120"/>
        <w:ind w:left="426"/>
        <w:jc w:val="center"/>
        <w:rPr>
          <w:rFonts w:ascii="Bookman Old Style" w:hAnsi="Bookman Old Style" w:cs="Courier New"/>
          <w:sz w:val="22"/>
          <w:szCs w:val="22"/>
        </w:rPr>
      </w:pPr>
    </w:p>
    <w:p w:rsidR="00680A10" w:rsidRPr="00FF1917" w:rsidRDefault="00680A10" w:rsidP="00680A10">
      <w:pPr>
        <w:pStyle w:val="Padro"/>
        <w:spacing w:after="120"/>
        <w:ind w:left="720"/>
        <w:jc w:val="center"/>
        <w:rPr>
          <w:rFonts w:ascii="Bookman Old Style" w:hAnsi="Bookman Old Style" w:cs="Courier New"/>
          <w:b/>
          <w:sz w:val="22"/>
          <w:szCs w:val="22"/>
        </w:rPr>
      </w:pPr>
      <w:r w:rsidRPr="00FF1917">
        <w:rPr>
          <w:rFonts w:ascii="Bookman Old Style" w:hAnsi="Bookman Old Style" w:cs="Courier New"/>
          <w:b/>
          <w:sz w:val="22"/>
          <w:szCs w:val="22"/>
        </w:rPr>
        <w:t>MODELO DE DECLARAÇÃO</w:t>
      </w:r>
    </w:p>
    <w:p w:rsidR="00680A10" w:rsidRPr="00FF1917" w:rsidRDefault="00680A10" w:rsidP="00680A10">
      <w:pPr>
        <w:ind w:left="708" w:firstLine="708"/>
        <w:jc w:val="both"/>
        <w:rPr>
          <w:rFonts w:ascii="Bookman Old Style" w:hAnsi="Bookman Old Style" w:cs="Courier New"/>
        </w:rPr>
      </w:pPr>
    </w:p>
    <w:p w:rsidR="00680A10" w:rsidRPr="00FF1917" w:rsidRDefault="00680A10" w:rsidP="00680A10">
      <w:pPr>
        <w:jc w:val="center"/>
        <w:rPr>
          <w:rFonts w:ascii="Bookman Old Style" w:hAnsi="Bookman Old Style" w:cs="Courier New"/>
        </w:rPr>
      </w:pPr>
      <w:r w:rsidRPr="00FF1917">
        <w:rPr>
          <w:rFonts w:ascii="Bookman Old Style" w:hAnsi="Bookman Old Style" w:cs="Courier New"/>
        </w:rPr>
        <w:t>EMPREGADOR PESSOA JURÍDICA</w:t>
      </w:r>
    </w:p>
    <w:p w:rsidR="00680A10" w:rsidRPr="00FF1917" w:rsidRDefault="00680A10" w:rsidP="00680A10">
      <w:pPr>
        <w:pStyle w:val="Corpodetexto"/>
        <w:ind w:left="720" w:right="720"/>
        <w:rPr>
          <w:rFonts w:ascii="Bookman Old Style" w:hAnsi="Bookman Old Style" w:cs="Courier New"/>
          <w:sz w:val="22"/>
          <w:szCs w:val="22"/>
        </w:rPr>
      </w:pPr>
    </w:p>
    <w:p w:rsidR="00680A10" w:rsidRPr="00FF1917" w:rsidRDefault="00680A10" w:rsidP="00680A10">
      <w:pPr>
        <w:pStyle w:val="Corpodetexto"/>
        <w:ind w:left="720" w:right="720"/>
        <w:rPr>
          <w:rFonts w:ascii="Bookman Old Style" w:hAnsi="Bookman Old Style" w:cs="Courier New"/>
          <w:sz w:val="22"/>
          <w:szCs w:val="22"/>
        </w:rPr>
      </w:pPr>
    </w:p>
    <w:p w:rsidR="00680A10" w:rsidRPr="00FF1917" w:rsidRDefault="00680A10" w:rsidP="00680A10">
      <w:pPr>
        <w:pStyle w:val="Corpodetexto"/>
        <w:ind w:left="720" w:right="720"/>
        <w:rPr>
          <w:rFonts w:ascii="Bookman Old Style" w:hAnsi="Bookman Old Style" w:cs="Courier New"/>
          <w:sz w:val="22"/>
          <w:szCs w:val="22"/>
        </w:rPr>
      </w:pPr>
      <w:r w:rsidRPr="00FF1917">
        <w:rPr>
          <w:rFonts w:ascii="Bookman Old Style" w:hAnsi="Bookman Old Style" w:cs="Courier New"/>
          <w:sz w:val="22"/>
          <w:szCs w:val="22"/>
        </w:rPr>
        <w:t>DECLARAÇÃO</w:t>
      </w:r>
    </w:p>
    <w:p w:rsidR="00680A10" w:rsidRPr="00FF1917" w:rsidRDefault="00680A10" w:rsidP="00680A10">
      <w:pPr>
        <w:pStyle w:val="Corpodetexto"/>
        <w:ind w:left="720" w:right="720"/>
        <w:rPr>
          <w:rFonts w:ascii="Bookman Old Style" w:hAnsi="Bookman Old Style" w:cs="Courier New"/>
          <w:sz w:val="22"/>
          <w:szCs w:val="22"/>
        </w:rPr>
      </w:pPr>
      <w:r w:rsidRPr="00FF1917">
        <w:rPr>
          <w:rFonts w:ascii="Bookman Old Style" w:hAnsi="Bookman Old Style" w:cs="Courier New"/>
          <w:sz w:val="22"/>
          <w:szCs w:val="22"/>
        </w:rPr>
        <w:t>Ref.: (identificação da licitação)</w:t>
      </w:r>
    </w:p>
    <w:p w:rsidR="00680A10" w:rsidRPr="00FF1917" w:rsidRDefault="00680A10" w:rsidP="00680A10">
      <w:pPr>
        <w:pStyle w:val="Corpodetexto"/>
        <w:ind w:left="720" w:right="720"/>
        <w:rPr>
          <w:rFonts w:ascii="Bookman Old Style" w:hAnsi="Bookman Old Style" w:cs="Courier New"/>
          <w:sz w:val="22"/>
          <w:szCs w:val="22"/>
        </w:rPr>
      </w:pPr>
    </w:p>
    <w:p w:rsidR="00680A10" w:rsidRPr="00FF1917" w:rsidRDefault="00680A10" w:rsidP="00680A10">
      <w:pPr>
        <w:pStyle w:val="Corpodetexto"/>
        <w:ind w:left="720" w:right="720"/>
        <w:rPr>
          <w:rFonts w:ascii="Bookman Old Style" w:hAnsi="Bookman Old Style" w:cs="Courier New"/>
          <w:sz w:val="22"/>
          <w:szCs w:val="22"/>
        </w:rPr>
      </w:pPr>
    </w:p>
    <w:p w:rsidR="00680A10" w:rsidRPr="00FF1917" w:rsidRDefault="00680A10" w:rsidP="00680A10">
      <w:pPr>
        <w:pStyle w:val="Corpodetexto"/>
        <w:tabs>
          <w:tab w:val="left" w:pos="0"/>
        </w:tabs>
        <w:ind w:left="-120" w:right="-5" w:firstLine="840"/>
        <w:rPr>
          <w:rFonts w:ascii="Bookman Old Style" w:hAnsi="Bookman Old Style" w:cs="Courier New"/>
          <w:sz w:val="22"/>
          <w:szCs w:val="22"/>
        </w:rPr>
      </w:pPr>
    </w:p>
    <w:p w:rsidR="00680A10" w:rsidRPr="00FF1917" w:rsidRDefault="00680A10" w:rsidP="00680A10">
      <w:pPr>
        <w:pStyle w:val="Textoembloco"/>
        <w:tabs>
          <w:tab w:val="left" w:pos="0"/>
        </w:tabs>
        <w:ind w:left="-120" w:right="-5" w:firstLine="120"/>
        <w:rPr>
          <w:rFonts w:ascii="Bookman Old Style" w:hAnsi="Bookman Old Style" w:cs="Courier New"/>
          <w:sz w:val="22"/>
          <w:szCs w:val="22"/>
        </w:rPr>
      </w:pPr>
      <w:r w:rsidRPr="00FF1917">
        <w:rPr>
          <w:rFonts w:ascii="Bookman Old Style" w:hAnsi="Bookman Old Style" w:cs="Courier New"/>
          <w:sz w:val="22"/>
          <w:szCs w:val="22"/>
        </w:rPr>
        <w:t xml:space="preserve">................................., inscrito no CNPJ nº..................., por intermédio de seu representante legal o(a) </w:t>
      </w:r>
      <w:proofErr w:type="spellStart"/>
      <w:r w:rsidRPr="00FF1917">
        <w:rPr>
          <w:rFonts w:ascii="Bookman Old Style" w:hAnsi="Bookman Old Style" w:cs="Courier New"/>
          <w:sz w:val="22"/>
          <w:szCs w:val="22"/>
        </w:rPr>
        <w:t>Sr</w:t>
      </w:r>
      <w:proofErr w:type="spellEnd"/>
      <w:r w:rsidRPr="00FF1917">
        <w:rPr>
          <w:rFonts w:ascii="Bookman Old Style" w:hAnsi="Bookman Old Style" w:cs="Courier New"/>
          <w:sz w:val="22"/>
          <w:szCs w:val="22"/>
        </w:rPr>
        <w:t xml:space="preserve">(a)...................................., portador(a) da Carteira de Identidade nº............................ </w:t>
      </w:r>
      <w:proofErr w:type="gramStart"/>
      <w:r w:rsidRPr="00FF1917">
        <w:rPr>
          <w:rFonts w:ascii="Bookman Old Style" w:hAnsi="Bookman Old Style" w:cs="Courier New"/>
          <w:sz w:val="22"/>
          <w:szCs w:val="22"/>
        </w:rPr>
        <w:t>e</w:t>
      </w:r>
      <w:proofErr w:type="gramEnd"/>
      <w:r w:rsidRPr="00FF1917">
        <w:rPr>
          <w:rFonts w:ascii="Bookman Old Style" w:hAnsi="Bookman Old Style" w:cs="Courier New"/>
          <w:sz w:val="22"/>
          <w:szCs w:val="22"/>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680A10" w:rsidRPr="00FF1917" w:rsidRDefault="00680A10" w:rsidP="00680A10">
      <w:pPr>
        <w:tabs>
          <w:tab w:val="left" w:pos="-120"/>
        </w:tabs>
        <w:spacing w:before="100" w:after="100"/>
        <w:ind w:left="720" w:right="720" w:hanging="720"/>
        <w:jc w:val="both"/>
        <w:rPr>
          <w:rFonts w:ascii="Bookman Old Style" w:hAnsi="Bookman Old Style" w:cs="Courier New"/>
        </w:rPr>
      </w:pPr>
      <w:r w:rsidRPr="00FF1917">
        <w:rPr>
          <w:rFonts w:ascii="Bookman Old Style" w:hAnsi="Bookman Old Style" w:cs="Courier New"/>
        </w:rPr>
        <w:t xml:space="preserve">Ressalva: emprega menor, a partir de quatorze anos, na condição de aprendiz </w:t>
      </w:r>
      <w:proofErr w:type="gramStart"/>
      <w:r w:rsidRPr="00FF1917">
        <w:rPr>
          <w:rFonts w:ascii="Bookman Old Style" w:hAnsi="Bookman Old Style" w:cs="Courier New"/>
        </w:rPr>
        <w:t>(  )</w:t>
      </w:r>
      <w:proofErr w:type="gramEnd"/>
      <w:r w:rsidRPr="00FF1917">
        <w:rPr>
          <w:rFonts w:ascii="Bookman Old Style" w:hAnsi="Bookman Old Style" w:cs="Courier New"/>
        </w:rPr>
        <w:t xml:space="preserve"> .</w:t>
      </w:r>
    </w:p>
    <w:p w:rsidR="00680A10" w:rsidRPr="00FF1917" w:rsidRDefault="00680A10" w:rsidP="00680A10">
      <w:pPr>
        <w:tabs>
          <w:tab w:val="left" w:pos="-120"/>
        </w:tabs>
        <w:spacing w:before="100" w:after="100"/>
        <w:ind w:left="720" w:right="720" w:firstLine="120"/>
        <w:rPr>
          <w:rFonts w:ascii="Bookman Old Style" w:hAnsi="Bookman Old Style" w:cs="Courier New"/>
        </w:rPr>
      </w:pPr>
      <w:r w:rsidRPr="00FF1917">
        <w:rPr>
          <w:rFonts w:ascii="Bookman Old Style" w:hAnsi="Bookman Old Style" w:cs="Courier New"/>
        </w:rPr>
        <w:t>............................................</w:t>
      </w:r>
    </w:p>
    <w:p w:rsidR="00680A10" w:rsidRPr="00FF1917" w:rsidRDefault="00680A10" w:rsidP="00680A10">
      <w:pPr>
        <w:tabs>
          <w:tab w:val="left" w:pos="-120"/>
        </w:tabs>
        <w:spacing w:before="100" w:after="100"/>
        <w:ind w:left="720" w:right="720" w:firstLine="120"/>
        <w:rPr>
          <w:rFonts w:ascii="Bookman Old Style" w:hAnsi="Bookman Old Style" w:cs="Courier New"/>
        </w:rPr>
      </w:pPr>
      <w:r w:rsidRPr="00FF1917">
        <w:rPr>
          <w:rFonts w:ascii="Bookman Old Style" w:hAnsi="Bookman Old Style" w:cs="Courier New"/>
        </w:rPr>
        <w:t>(</w:t>
      </w:r>
      <w:proofErr w:type="gramStart"/>
      <w:r w:rsidRPr="00FF1917">
        <w:rPr>
          <w:rFonts w:ascii="Bookman Old Style" w:hAnsi="Bookman Old Style" w:cs="Courier New"/>
        </w:rPr>
        <w:t>data</w:t>
      </w:r>
      <w:proofErr w:type="gramEnd"/>
      <w:r w:rsidRPr="00FF1917">
        <w:rPr>
          <w:rFonts w:ascii="Bookman Old Style" w:hAnsi="Bookman Old Style" w:cs="Courier New"/>
        </w:rPr>
        <w:t>)</w:t>
      </w:r>
    </w:p>
    <w:p w:rsidR="00680A10" w:rsidRPr="00FF1917" w:rsidRDefault="00680A10" w:rsidP="00680A10">
      <w:pPr>
        <w:tabs>
          <w:tab w:val="left" w:pos="-120"/>
        </w:tabs>
        <w:spacing w:before="100" w:after="100"/>
        <w:ind w:left="720" w:right="720" w:firstLine="120"/>
        <w:rPr>
          <w:rFonts w:ascii="Bookman Old Style" w:hAnsi="Bookman Old Style" w:cs="Courier New"/>
        </w:rPr>
      </w:pPr>
      <w:r w:rsidRPr="00FF1917">
        <w:rPr>
          <w:rFonts w:ascii="Bookman Old Style" w:hAnsi="Bookman Old Style" w:cs="Courier New"/>
        </w:rPr>
        <w:t>............................................................</w:t>
      </w:r>
    </w:p>
    <w:p w:rsidR="00680A10" w:rsidRPr="00FF1917" w:rsidRDefault="00680A10" w:rsidP="00680A10">
      <w:pPr>
        <w:tabs>
          <w:tab w:val="left" w:pos="-120"/>
        </w:tabs>
        <w:spacing w:before="100" w:after="100"/>
        <w:ind w:left="720" w:right="720" w:firstLine="120"/>
        <w:rPr>
          <w:rFonts w:ascii="Bookman Old Style" w:hAnsi="Bookman Old Style" w:cs="Courier New"/>
        </w:rPr>
      </w:pPr>
      <w:r w:rsidRPr="00FF1917">
        <w:rPr>
          <w:rFonts w:ascii="Bookman Old Style" w:hAnsi="Bookman Old Style" w:cs="Courier New"/>
        </w:rPr>
        <w:t>(</w:t>
      </w:r>
      <w:proofErr w:type="gramStart"/>
      <w:r w:rsidRPr="00FF1917">
        <w:rPr>
          <w:rFonts w:ascii="Bookman Old Style" w:hAnsi="Bookman Old Style" w:cs="Courier New"/>
        </w:rPr>
        <w:t>representante</w:t>
      </w:r>
      <w:proofErr w:type="gramEnd"/>
      <w:r w:rsidRPr="00FF1917">
        <w:rPr>
          <w:rFonts w:ascii="Bookman Old Style" w:hAnsi="Bookman Old Style" w:cs="Courier New"/>
        </w:rPr>
        <w:t xml:space="preserve"> legal)</w:t>
      </w:r>
    </w:p>
    <w:p w:rsidR="00680A10" w:rsidRPr="00FF1917" w:rsidRDefault="00680A10" w:rsidP="00680A10">
      <w:pPr>
        <w:jc w:val="center"/>
        <w:rPr>
          <w:rFonts w:ascii="Bookman Old Style" w:hAnsi="Bookman Old Style" w:cs="Courier New"/>
        </w:rPr>
      </w:pPr>
      <w:r w:rsidRPr="00FF1917">
        <w:rPr>
          <w:rFonts w:ascii="Bookman Old Style" w:hAnsi="Bookman Old Style" w:cs="Courier New"/>
        </w:rPr>
        <w:t>(Observação: em caso afirmativo, assinalar a ressalva acima)</w:t>
      </w:r>
    </w:p>
    <w:p w:rsidR="00680A10" w:rsidRPr="00FF1917" w:rsidRDefault="00680A10" w:rsidP="00680A10">
      <w:pPr>
        <w:jc w:val="center"/>
        <w:rPr>
          <w:rFonts w:ascii="Bookman Old Style" w:hAnsi="Bookman Old Style" w:cs="Courier New"/>
        </w:rPr>
      </w:pPr>
    </w:p>
    <w:p w:rsidR="00680A10" w:rsidRPr="00FF1917" w:rsidRDefault="00680A10" w:rsidP="00680A10">
      <w:pPr>
        <w:jc w:val="center"/>
        <w:rPr>
          <w:rFonts w:ascii="Bookman Old Style" w:hAnsi="Bookman Old Style" w:cs="Courier New"/>
        </w:rPr>
      </w:pPr>
    </w:p>
    <w:p w:rsidR="00680A10" w:rsidRDefault="00680A10" w:rsidP="00000123">
      <w:pPr>
        <w:rPr>
          <w:rFonts w:ascii="Bookman Old Style" w:hAnsi="Bookman Old Style" w:cs="Courier New"/>
          <w:color w:val="00B0F0"/>
        </w:rPr>
      </w:pPr>
    </w:p>
    <w:p w:rsidR="005A5955" w:rsidRPr="00FF1917" w:rsidRDefault="005A5955" w:rsidP="00000123">
      <w:pPr>
        <w:rPr>
          <w:rFonts w:ascii="Bookman Old Style" w:hAnsi="Bookman Old Style" w:cs="Courier New"/>
          <w:color w:val="00B0F0"/>
        </w:rPr>
      </w:pPr>
    </w:p>
    <w:p w:rsidR="00680A10" w:rsidRPr="00FF1917" w:rsidRDefault="00680A10" w:rsidP="00000123">
      <w:pPr>
        <w:rPr>
          <w:rFonts w:ascii="Bookman Old Style" w:hAnsi="Bookman Old Style" w:cs="Courier New"/>
          <w:color w:val="00B0F0"/>
        </w:rPr>
      </w:pPr>
    </w:p>
    <w:p w:rsidR="0020266E" w:rsidRPr="00FF1917" w:rsidRDefault="0020266E" w:rsidP="0020266E">
      <w:pPr>
        <w:jc w:val="center"/>
        <w:rPr>
          <w:rFonts w:ascii="Bookman Old Style" w:hAnsi="Bookman Old Style" w:cs="Courier New"/>
          <w:b/>
          <w:bCs/>
        </w:rPr>
      </w:pPr>
      <w:r w:rsidRPr="00FF1917">
        <w:rPr>
          <w:rFonts w:ascii="Bookman Old Style" w:hAnsi="Bookman Old Style" w:cs="Courier New"/>
          <w:b/>
          <w:bCs/>
        </w:rPr>
        <w:lastRenderedPageBreak/>
        <w:t>ANEXO VIII</w:t>
      </w:r>
    </w:p>
    <w:p w:rsidR="0020266E" w:rsidRPr="00FF1917" w:rsidRDefault="0020266E" w:rsidP="0020266E">
      <w:pPr>
        <w:jc w:val="center"/>
        <w:rPr>
          <w:rFonts w:ascii="Bookman Old Style" w:hAnsi="Bookman Old Style" w:cs="Courier New"/>
        </w:rPr>
      </w:pPr>
      <w:r w:rsidRPr="00FF1917">
        <w:rPr>
          <w:rFonts w:ascii="Bookman Old Style" w:hAnsi="Bookman Old Style" w:cs="Courier New"/>
          <w:b/>
          <w:bCs/>
        </w:rPr>
        <w:t xml:space="preserve">MINUTA DE CONTRATO DE PRESTAÇÃO DE SERVIÇOS </w:t>
      </w:r>
    </w:p>
    <w:p w:rsidR="005A5955" w:rsidRPr="005A5955" w:rsidRDefault="005A5955" w:rsidP="005A5955">
      <w:pPr>
        <w:spacing w:after="0"/>
        <w:ind w:right="-82"/>
        <w:jc w:val="both"/>
        <w:rPr>
          <w:rFonts w:ascii="Bookman Old Style" w:eastAsia="Times New Roman" w:hAnsi="Bookman Old Style"/>
          <w:color w:val="000000"/>
          <w:lang w:eastAsia="pt-BR"/>
        </w:rPr>
      </w:pPr>
      <w:r w:rsidRPr="005A5955">
        <w:rPr>
          <w:rFonts w:ascii="Bookman Old Style" w:eastAsia="Times New Roman" w:hAnsi="Bookman Old Style"/>
          <w:b/>
          <w:bCs/>
          <w:color w:val="000000"/>
          <w:u w:val="single"/>
          <w:lang w:eastAsia="pt-BR"/>
        </w:rPr>
        <w:t>O MUNICÍPIO DE LIBERDADE</w:t>
      </w:r>
      <w:r w:rsidRPr="005A5955">
        <w:rPr>
          <w:rFonts w:ascii="Bookman Old Style" w:eastAsia="Times New Roman" w:hAnsi="Bookman Old Style"/>
          <w:color w:val="000000"/>
          <w:lang w:eastAsia="pt-BR"/>
        </w:rPr>
        <w:t xml:space="preserve">, Estado de Minas Gerais, CNPJ </w:t>
      </w:r>
      <w:r w:rsidRPr="005A5955">
        <w:rPr>
          <w:rFonts w:ascii="Bookman Old Style" w:eastAsia="Times New Roman" w:hAnsi="Bookman Old Style"/>
          <w:noProof/>
          <w:color w:val="000000"/>
          <w:lang w:eastAsia="pt-BR"/>
        </w:rPr>
        <w:t>18.029.165/0001-51, com sede na Rua Geraldo Magela de Barros Mendes, na mesma cidade</w:t>
      </w:r>
      <w:r w:rsidRPr="005A5955">
        <w:rPr>
          <w:rFonts w:ascii="Bookman Old Style" w:eastAsia="Times New Roman" w:hAnsi="Bookman Old Style"/>
          <w:color w:val="000000"/>
          <w:lang w:eastAsia="pt-BR"/>
        </w:rPr>
        <w:t xml:space="preserve">, representada neste ato pela Prefeita Municipal, Exmo. </w:t>
      </w:r>
      <w:r w:rsidRPr="005A5955">
        <w:rPr>
          <w:rFonts w:ascii="Bookman Old Style" w:eastAsia="Times New Roman" w:hAnsi="Bookman Old Style" w:cs="Arial"/>
          <w:color w:val="000000"/>
          <w:lang w:eastAsia="pt-BR"/>
        </w:rPr>
        <w:t>Walter de Assis Toledo Junior</w:t>
      </w:r>
      <w:r w:rsidRPr="005A5955">
        <w:rPr>
          <w:rFonts w:ascii="Bookman Old Style" w:eastAsia="Times New Roman" w:hAnsi="Bookman Old Style"/>
          <w:color w:val="000000"/>
          <w:lang w:eastAsia="pt-BR"/>
        </w:rPr>
        <w:t xml:space="preserve">, brasileiro, casado, advogado, cadastrado no CPF sob o número 413.523.606-59 doravante denominado simplesmente, </w:t>
      </w:r>
      <w:r w:rsidRPr="005A5955">
        <w:rPr>
          <w:rFonts w:ascii="Bookman Old Style" w:eastAsia="Times New Roman" w:hAnsi="Bookman Old Style" w:cs="Arial"/>
          <w:b/>
          <w:bCs/>
          <w:color w:val="000000"/>
          <w:lang w:eastAsia="pt-BR"/>
        </w:rPr>
        <w:t>MUNICÍPIO e</w:t>
      </w:r>
      <w:r w:rsidRPr="005A5955">
        <w:rPr>
          <w:rFonts w:ascii="Bookman Old Style" w:eastAsia="Times New Roman" w:hAnsi="Bookman Old Style" w:cs="Arial"/>
          <w:bCs/>
          <w:color w:val="000000"/>
          <w:lang w:eastAsia="pt-BR"/>
        </w:rPr>
        <w:t xml:space="preserve"> a empresa/profissional</w:t>
      </w:r>
      <w:r w:rsidRPr="005A5955">
        <w:rPr>
          <w:rFonts w:ascii="Bookman Old Style" w:eastAsia="Times New Roman" w:hAnsi="Bookman Old Style" w:cs="Arial"/>
          <w:color w:val="000000"/>
          <w:lang w:eastAsia="pt-BR"/>
        </w:rPr>
        <w:t xml:space="preserve"> ____________________, situada na Rua ____________ n° ___, Bairro _______, Cidade _________ - __, inscrita no CNPJ/MF sob o n° _________, representada neste ato por _______________, CPF n° ______, residente e domiciliado no município de _______________, a seguir denominada </w:t>
      </w:r>
      <w:r w:rsidRPr="005A5955">
        <w:rPr>
          <w:rFonts w:ascii="Bookman Old Style" w:eastAsia="Times New Roman" w:hAnsi="Bookman Old Style" w:cs="Arial"/>
          <w:b/>
          <w:color w:val="000000"/>
          <w:lang w:eastAsia="pt-BR"/>
        </w:rPr>
        <w:t xml:space="preserve">CONTRATADA, </w:t>
      </w:r>
      <w:r w:rsidRPr="005A5955">
        <w:rPr>
          <w:rFonts w:ascii="Bookman Old Style" w:eastAsia="Times New Roman" w:hAnsi="Bookman Old Style" w:cs="Arial"/>
          <w:color w:val="000000"/>
          <w:lang w:eastAsia="pt-BR"/>
        </w:rPr>
        <w:t>resolvem firmar o presente contrato para prestação de serviços, com fundamento no processo administrativ</w:t>
      </w:r>
      <w:r w:rsidRPr="005A5955">
        <w:rPr>
          <w:rFonts w:ascii="Bookman Old Style" w:eastAsia="Times New Roman" w:hAnsi="Bookman Old Style" w:cs="Arial"/>
          <w:lang w:eastAsia="pt-BR"/>
        </w:rPr>
        <w:t>o n° 0</w:t>
      </w:r>
      <w:r w:rsidR="005A3B55">
        <w:rPr>
          <w:rFonts w:ascii="Bookman Old Style" w:eastAsia="Times New Roman" w:hAnsi="Bookman Old Style" w:cs="Arial"/>
          <w:lang w:eastAsia="pt-BR"/>
        </w:rPr>
        <w:t>30</w:t>
      </w:r>
      <w:r w:rsidRPr="005A5955">
        <w:rPr>
          <w:rFonts w:ascii="Bookman Old Style" w:eastAsia="Times New Roman" w:hAnsi="Bookman Old Style" w:cs="Arial"/>
          <w:lang w:eastAsia="pt-BR"/>
        </w:rPr>
        <w:t>/2021, Pregão Presencial n° 01</w:t>
      </w:r>
      <w:r w:rsidR="005A3B55">
        <w:rPr>
          <w:rFonts w:ascii="Bookman Old Style" w:eastAsia="Times New Roman" w:hAnsi="Bookman Old Style" w:cs="Arial"/>
          <w:lang w:eastAsia="pt-BR"/>
        </w:rPr>
        <w:t>8</w:t>
      </w:r>
      <w:r w:rsidRPr="005A5955">
        <w:rPr>
          <w:rFonts w:ascii="Bookman Old Style" w:eastAsia="Times New Roman" w:hAnsi="Bookman Old Style" w:cs="Arial"/>
          <w:lang w:eastAsia="pt-BR"/>
        </w:rPr>
        <w:t xml:space="preserve">/2021, que se regerá pelas normas da Lei n° 8.666, de 21 de junho de 1.993 </w:t>
      </w:r>
      <w:r w:rsidRPr="005A5955">
        <w:rPr>
          <w:rFonts w:ascii="Bookman Old Style" w:eastAsia="Times New Roman" w:hAnsi="Bookman Old Style" w:cs="TTE1AF7278t00"/>
          <w:lang w:eastAsia="pt-BR"/>
        </w:rPr>
        <w:t>e suas alterações posteriores, lei 10.520, de 17 de julho de 2002 e Decreto Municipal</w:t>
      </w:r>
      <w:r w:rsidRPr="005A5955">
        <w:rPr>
          <w:rFonts w:ascii="Bookman Old Style" w:eastAsia="Times New Roman" w:hAnsi="Bookman Old Style" w:cs="Arial"/>
          <w:lang w:eastAsia="pt-BR"/>
        </w:rPr>
        <w:t>, e do instrumento convocatório, aplicando-se a este instrumento suas disposições irrestrita</w:t>
      </w:r>
      <w:r w:rsidRPr="005A5955">
        <w:rPr>
          <w:rFonts w:ascii="Bookman Old Style" w:eastAsia="Times New Roman" w:hAnsi="Bookman Old Style" w:cs="Arial"/>
          <w:color w:val="000000"/>
          <w:lang w:eastAsia="pt-BR"/>
        </w:rPr>
        <w:t xml:space="preserve"> e incondicionalmente, bem como pelas cláusulas e condições seguintes:</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1ª - DO OBJETO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Constitui objeto do presente contrato a contratação de prestação de serviços de </w:t>
      </w:r>
      <w:r w:rsidR="00662DFF" w:rsidRPr="00FF1917">
        <w:rPr>
          <w:rFonts w:ascii="Bookman Old Style" w:hAnsi="Bookman Old Style" w:cs="Courier New"/>
        </w:rPr>
        <w:t xml:space="preserve">prestação de serviços técnicos de assessoria e consultoria na elaboração e execução de projetos, pareceres, estudos, planejamentos e Gestão de Convênios, oriundos de recursos estaduais e federais, elaboração de projetos oriundos de recursos próprios municipais e fiscalização de obras, prestação de contas, cadastramento, gerenciamento e prestação de contas ”online” de convênios no Portal dos Convênios: Plataforma + Brasil (SICONV), SIGCON, SISMOB, SEI, SIGTV, SIGA, monitoramento do Município no Cadastro Único de Convênio - CAUC, monitoramento e informação da documentação apresentada pelo Município no Cadastro Geral de Convenentes do Estado de Minas Gerais - CAGEC, de forma </w:t>
      </w:r>
      <w:r w:rsidR="00B51CBB" w:rsidRPr="00FF1917">
        <w:rPr>
          <w:rFonts w:ascii="Bookman Old Style" w:hAnsi="Bookman Old Style" w:cs="Courier New"/>
        </w:rPr>
        <w:t>continuada, por um período de 07</w:t>
      </w:r>
      <w:r w:rsidR="00662DFF" w:rsidRPr="00FF1917">
        <w:rPr>
          <w:rFonts w:ascii="Bookman Old Style" w:hAnsi="Bookman Old Style" w:cs="Courier New"/>
        </w:rPr>
        <w:t xml:space="preserve"> (</w:t>
      </w:r>
      <w:r w:rsidR="00B51CBB" w:rsidRPr="00FF1917">
        <w:rPr>
          <w:rFonts w:ascii="Bookman Old Style" w:hAnsi="Bookman Old Style" w:cs="Courier New"/>
        </w:rPr>
        <w:t>sete</w:t>
      </w:r>
      <w:r w:rsidR="00662DFF" w:rsidRPr="00FF1917">
        <w:rPr>
          <w:rFonts w:ascii="Bookman Old Style" w:hAnsi="Bookman Old Style" w:cs="Courier New"/>
        </w:rPr>
        <w:t>) meses, atendendo as necessidades da Secretaria Municipal de Administração e Finanças</w:t>
      </w:r>
      <w:r w:rsidRPr="00FF1917">
        <w:rPr>
          <w:rFonts w:ascii="Bookman Old Style" w:hAnsi="Bookman Old Style" w:cs="Courier New"/>
        </w:rPr>
        <w:t>, conforme anexo I.</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2ª - DOS PREÇOS E FORMA DE PAGAMENTO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2.1. - Dos Preços</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2.1.1. - O Contratante pagará a importância estimada de R$ __________ (_______________________________________________), estimando o valor mensal de R$___________(_______________).</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2.2. - Das Condições de pagamento: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2.2.1 - O pagamento dos serviços será efetuado pela Tesouraria da Prefeitura Municipal.</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lastRenderedPageBreak/>
        <w:t xml:space="preserve">2.2.2 - O pagamento é devido até o 5º dia útil, ao mês </w:t>
      </w:r>
      <w:r w:rsidR="00662DFF" w:rsidRPr="00FF1917">
        <w:rPr>
          <w:rFonts w:ascii="Bookman Old Style" w:hAnsi="Bookman Old Style" w:cs="Courier New"/>
        </w:rPr>
        <w:t>subsequente</w:t>
      </w:r>
      <w:r w:rsidRPr="00FF1917">
        <w:rPr>
          <w:rFonts w:ascii="Bookman Old Style" w:hAnsi="Bookman Old Style" w:cs="Courier New"/>
        </w:rPr>
        <w:t xml:space="preserve"> da prestação dos serviços. </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2.2.3 – O pagamento das faturas seguirá a estrita ordem cronológica das datas de suas exigibilidades, e só será efetuado mediante comprovação de regularidade das obrigações fiscais, trabalhistas e em especial junto ao INSS, relativamente à competência imediatamente anterior aquela a que se refere a remuneração auferida.</w:t>
      </w:r>
      <w:r w:rsidR="00662DFF" w:rsidRPr="00FF1917">
        <w:rPr>
          <w:rFonts w:ascii="Bookman Old Style" w:hAnsi="Bookman Old Style" w:cs="Courier New"/>
        </w:rPr>
        <w:t xml:space="preserve"> </w:t>
      </w:r>
    </w:p>
    <w:p w:rsidR="0020266E" w:rsidRPr="00FF1917" w:rsidRDefault="0020266E" w:rsidP="0020266E">
      <w:pPr>
        <w:spacing w:before="100" w:beforeAutospacing="1" w:after="100" w:afterAutospacing="1"/>
        <w:jc w:val="both"/>
        <w:rPr>
          <w:rFonts w:ascii="Bookman Old Style" w:hAnsi="Bookman Old Style" w:cs="Courier New"/>
        </w:rPr>
      </w:pPr>
      <w:r w:rsidRPr="00FF1917">
        <w:rPr>
          <w:rFonts w:ascii="Bookman Old Style" w:hAnsi="Bookman Old Style" w:cs="Courier New"/>
        </w:rPr>
        <w:t xml:space="preserve">2.11.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20266E" w:rsidRPr="00FF1917" w:rsidRDefault="0020266E" w:rsidP="0020266E">
      <w:pPr>
        <w:spacing w:before="100" w:beforeAutospacing="1" w:after="100" w:afterAutospacing="1"/>
        <w:jc w:val="both"/>
        <w:rPr>
          <w:rFonts w:ascii="Bookman Old Style" w:hAnsi="Bookman Old Style" w:cs="Courier New"/>
        </w:rPr>
      </w:pPr>
      <w:r w:rsidRPr="00FF1917">
        <w:rPr>
          <w:rFonts w:ascii="Bookman Old Style" w:hAnsi="Bookman Old Style" w:cs="Courier New"/>
        </w:rPr>
        <w:t xml:space="preserve">I= (TX/100) </w:t>
      </w:r>
    </w:p>
    <w:p w:rsidR="0020266E" w:rsidRPr="00FF1917" w:rsidRDefault="0020266E" w:rsidP="0020266E">
      <w:pPr>
        <w:spacing w:before="100" w:beforeAutospacing="1" w:after="100" w:afterAutospacing="1"/>
        <w:jc w:val="both"/>
        <w:rPr>
          <w:rFonts w:ascii="Bookman Old Style" w:hAnsi="Bookman Old Style" w:cs="Courier New"/>
        </w:rPr>
      </w:pPr>
      <w:r w:rsidRPr="00FF1917">
        <w:rPr>
          <w:rFonts w:ascii="Bookman Old Style" w:hAnsi="Bookman Old Style" w:cs="Courier New"/>
        </w:rPr>
        <w:t xml:space="preserve">EM = I x N x VP, onde: </w:t>
      </w:r>
    </w:p>
    <w:p w:rsidR="0020266E" w:rsidRPr="00FF1917" w:rsidRDefault="0020266E" w:rsidP="0020266E">
      <w:pPr>
        <w:spacing w:before="100" w:beforeAutospacing="1" w:after="100" w:afterAutospacing="1"/>
        <w:jc w:val="both"/>
        <w:rPr>
          <w:rFonts w:ascii="Bookman Old Style" w:hAnsi="Bookman Old Style" w:cs="Courier New"/>
        </w:rPr>
      </w:pPr>
      <w:r w:rsidRPr="00FF1917">
        <w:rPr>
          <w:rFonts w:ascii="Bookman Old Style" w:hAnsi="Bookman Old Style" w:cs="Courier New"/>
        </w:rPr>
        <w:t xml:space="preserve">I = Índice de atualização financeira; </w:t>
      </w:r>
    </w:p>
    <w:p w:rsidR="0020266E" w:rsidRPr="00FF1917" w:rsidRDefault="0020266E" w:rsidP="0020266E">
      <w:pPr>
        <w:spacing w:before="100" w:beforeAutospacing="1" w:after="100" w:afterAutospacing="1"/>
        <w:jc w:val="both"/>
        <w:rPr>
          <w:rFonts w:ascii="Bookman Old Style" w:hAnsi="Bookman Old Style" w:cs="Courier New"/>
        </w:rPr>
      </w:pPr>
      <w:r w:rsidRPr="00FF1917">
        <w:rPr>
          <w:rFonts w:ascii="Bookman Old Style" w:hAnsi="Bookman Old Style" w:cs="Courier New"/>
        </w:rPr>
        <w:t xml:space="preserve">TX = Percentual da taxa de juros de mora anual; </w:t>
      </w:r>
    </w:p>
    <w:p w:rsidR="0020266E" w:rsidRPr="00FF1917" w:rsidRDefault="0020266E" w:rsidP="0020266E">
      <w:pPr>
        <w:spacing w:before="100" w:beforeAutospacing="1" w:after="100" w:afterAutospacing="1"/>
        <w:jc w:val="both"/>
        <w:rPr>
          <w:rFonts w:ascii="Bookman Old Style" w:hAnsi="Bookman Old Style" w:cs="Courier New"/>
        </w:rPr>
      </w:pPr>
      <w:r w:rsidRPr="00FF1917">
        <w:rPr>
          <w:rFonts w:ascii="Bookman Old Style" w:hAnsi="Bookman Old Style" w:cs="Courier New"/>
        </w:rPr>
        <w:t xml:space="preserve">EM = Encargos moratórios; </w:t>
      </w:r>
    </w:p>
    <w:p w:rsidR="0020266E" w:rsidRPr="00FF1917" w:rsidRDefault="0020266E" w:rsidP="0020266E">
      <w:pPr>
        <w:spacing w:before="100" w:beforeAutospacing="1" w:after="100" w:afterAutospacing="1"/>
        <w:jc w:val="both"/>
        <w:rPr>
          <w:rFonts w:ascii="Bookman Old Style" w:hAnsi="Bookman Old Style" w:cs="Courier New"/>
        </w:rPr>
      </w:pPr>
      <w:r w:rsidRPr="00FF1917">
        <w:rPr>
          <w:rFonts w:ascii="Bookman Old Style" w:hAnsi="Bookman Old Style" w:cs="Courier New"/>
        </w:rPr>
        <w:t xml:space="preserve">N = Número de dias entre a data prevista para o pagamento e a do efetivo pagamento; </w:t>
      </w:r>
    </w:p>
    <w:p w:rsidR="0020266E" w:rsidRPr="00FF1917" w:rsidRDefault="0020266E" w:rsidP="0020266E">
      <w:pPr>
        <w:spacing w:before="100" w:beforeAutospacing="1" w:after="100" w:afterAutospacing="1"/>
        <w:jc w:val="both"/>
        <w:rPr>
          <w:rFonts w:ascii="Bookman Old Style" w:hAnsi="Bookman Old Style" w:cs="Courier New"/>
        </w:rPr>
      </w:pPr>
      <w:r w:rsidRPr="00FF1917">
        <w:rPr>
          <w:rFonts w:ascii="Bookman Old Style" w:hAnsi="Bookman Old Style" w:cs="Courier New"/>
        </w:rPr>
        <w:t xml:space="preserve">VP = Valor da parcela em atraso. </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2.3. - Critério de Reajuste</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2.3.1. - Por força das Leis Federais nº 9069/95 </w:t>
      </w:r>
      <w:r w:rsidR="00662DFF" w:rsidRPr="00FF1917">
        <w:rPr>
          <w:rFonts w:ascii="Bookman Old Style" w:hAnsi="Bookman Old Style" w:cs="Courier New"/>
        </w:rPr>
        <w:t>e 10.192</w:t>
      </w:r>
      <w:r w:rsidRPr="00FF1917">
        <w:rPr>
          <w:rFonts w:ascii="Bookman Old Style" w:hAnsi="Bookman Old Style" w:cs="Courier New"/>
        </w:rPr>
        <w:t>/2001, os preços poderão ser reajustados</w:t>
      </w:r>
      <w:r w:rsidR="00B51CBB" w:rsidRPr="00FF1917">
        <w:rPr>
          <w:rFonts w:ascii="Bookman Old Style" w:hAnsi="Bookman Old Style" w:cs="Courier New"/>
        </w:rPr>
        <w:t xml:space="preserve"> após a vigência contratual de 07</w:t>
      </w:r>
      <w:r w:rsidRPr="00FF1917">
        <w:rPr>
          <w:rFonts w:ascii="Bookman Old Style" w:hAnsi="Bookman Old Style" w:cs="Courier New"/>
        </w:rPr>
        <w:t xml:space="preserve"> (</w:t>
      </w:r>
      <w:r w:rsidR="00B51CBB" w:rsidRPr="00FF1917">
        <w:rPr>
          <w:rFonts w:ascii="Bookman Old Style" w:hAnsi="Bookman Old Style" w:cs="Courier New"/>
        </w:rPr>
        <w:t>sete</w:t>
      </w:r>
      <w:r w:rsidRPr="00FF1917">
        <w:rPr>
          <w:rFonts w:ascii="Bookman Old Style" w:hAnsi="Bookman Old Style" w:cs="Courier New"/>
        </w:rPr>
        <w:t>) meses, salvo disposição autorizativa do Governo Federal.</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2.3.2. - Decorrido o prazo acima estipulado, o índice a ser utilizado será o INPC (IBGE) ou outro índice que venha a substituí-lo por força de determinação governamental.</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2.3.3. - A aplicação do índice dar-se-á de acordo com a variação ocorrida entre o mês da assinatura do Contrato e do 12º mês da execução, passando a vigorar o novo preço a partir do 13º mês.</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3ª - DA DOTAÇÃO</w:t>
      </w:r>
    </w:p>
    <w:p w:rsidR="0013479E" w:rsidRDefault="0020266E" w:rsidP="0013479E">
      <w:pPr>
        <w:spacing w:after="0" w:line="360" w:lineRule="auto"/>
        <w:jc w:val="both"/>
        <w:rPr>
          <w:rFonts w:ascii="Bookman Old Style" w:hAnsi="Bookman Old Style"/>
          <w:color w:val="000000"/>
        </w:rPr>
      </w:pPr>
      <w:r w:rsidRPr="0013479E">
        <w:rPr>
          <w:rFonts w:ascii="Bookman Old Style" w:hAnsi="Bookman Old Style" w:cs="Courier New"/>
        </w:rPr>
        <w:lastRenderedPageBreak/>
        <w:t xml:space="preserve">As despesas decorrentes do presente contrato correrão à conta da dotação orçamentária </w:t>
      </w:r>
      <w:r w:rsidR="0013479E" w:rsidRPr="00FF1917">
        <w:rPr>
          <w:rFonts w:ascii="Bookman Old Style" w:hAnsi="Bookman Old Style" w:cs="Courier New"/>
          <w:snapToGrid w:val="0"/>
        </w:rPr>
        <w:t xml:space="preserve">nº </w:t>
      </w:r>
      <w:r w:rsidR="0013479E" w:rsidRPr="00FF1917">
        <w:rPr>
          <w:rFonts w:ascii="Bookman Old Style" w:hAnsi="Bookman Old Style"/>
          <w:color w:val="000000"/>
        </w:rPr>
        <w:t>00.2.02.00.04.122.0001.2.0009-3.3.90.39 - Desenvolvimento dos Serv. De Finanças e Contabilidade.</w:t>
      </w:r>
    </w:p>
    <w:p w:rsidR="0013479E" w:rsidRPr="00FF1917" w:rsidRDefault="0013479E" w:rsidP="0013479E">
      <w:pPr>
        <w:spacing w:after="0" w:line="360" w:lineRule="auto"/>
        <w:jc w:val="both"/>
        <w:rPr>
          <w:rFonts w:ascii="Bookman Old Style" w:hAnsi="Bookman Old Style"/>
          <w:color w:val="000000"/>
        </w:rPr>
      </w:pPr>
    </w:p>
    <w:p w:rsidR="0020266E" w:rsidRPr="0013479E" w:rsidRDefault="0020266E" w:rsidP="0013479E">
      <w:pPr>
        <w:spacing w:after="240" w:line="240" w:lineRule="auto"/>
        <w:jc w:val="both"/>
        <w:rPr>
          <w:rFonts w:ascii="Bookman Old Style" w:hAnsi="Bookman Old Style" w:cs="Courier New"/>
          <w:b/>
        </w:rPr>
      </w:pPr>
      <w:r w:rsidRPr="0013479E">
        <w:rPr>
          <w:rFonts w:ascii="Bookman Old Style" w:hAnsi="Bookman Old Style" w:cs="Courier New"/>
          <w:b/>
        </w:rPr>
        <w:t>CLÁUSULA 4ª - DA VIGÊNCIA</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4.1. - O presente contrato entrará em vigor na data de sua assinatura e encerrar-se-á no dia </w:t>
      </w:r>
      <w:r w:rsidR="00662DFF" w:rsidRPr="00FF1917">
        <w:rPr>
          <w:rFonts w:ascii="Bookman Old Style" w:hAnsi="Bookman Old Style" w:cs="Courier New"/>
        </w:rPr>
        <w:t>31</w:t>
      </w:r>
      <w:r w:rsidRPr="00FF1917">
        <w:rPr>
          <w:rFonts w:ascii="Bookman Old Style" w:hAnsi="Bookman Old Style" w:cs="Courier New"/>
        </w:rPr>
        <w:t>/</w:t>
      </w:r>
      <w:r w:rsidR="00662DFF" w:rsidRPr="00FF1917">
        <w:rPr>
          <w:rFonts w:ascii="Bookman Old Style" w:hAnsi="Bookman Old Style" w:cs="Courier New"/>
        </w:rPr>
        <w:t>12/2021</w:t>
      </w:r>
      <w:r w:rsidRPr="00FF1917">
        <w:rPr>
          <w:rFonts w:ascii="Bookman Old Style" w:hAnsi="Bookman Old Style" w:cs="Courier New"/>
        </w:rPr>
        <w:t>.</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4.2. A prorrogação do prazo contratual poderá ocorrer, a critério do Contratante, nos termos da Lei Federal nº 8.666/93.</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5ª - DA ALTERAÇÃO CONTRATUAL</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O Contratado fica obrigado a aceitar, nas mesmas condições contratuais, os acréscimos ou supressões que se fizerem nos serviços, até 25% (vinte e cinco por cento), de acordo com o que preceitua o § 1º do art. 65 da Lei Federal nº 8.666/93.</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6ª - DA NOVAÇÃO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Toda e qualquer tolerância por parte do CONTRATANTE na exigência do cumprimento do presente contrato, não constituirá novação, nem muito menos a extinção da respectiva obrigação, podendo a mesma ser exigida a qualquer tempo.</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7ª - DAS RESPONSABILIDADES DO CONTRATANTE</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7.1 - Fiscalizar a execução do contrato;</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7.2 - Orientar a Contratada quanto aos serviços a serem executados;</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7.3 - Acompanhar e fiscalizar a execução do contrato;</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7.4 - Comunicar à contratada toda e qualquer ocorrência relacionada com a execução dos serviços contratados;</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7.5 - Oferecer as condições técnicas necessárias para a execução do contrato;</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7.6 - Prestar as informações e os esclarecimentos que venham a ser solicitados com relação à execução dos serviços;</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7.7 - Efetuar o pagamento dos serviços prestados pela contratada, estando estes em conformidade com a proposta da empresa vencedora e ainda em acordo com o termo de referência;</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7.8 - Preparar o expediente referente ao pagamento;</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7.9 - Arcar com despesas de pagamento de ART e RRT;</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lastRenderedPageBreak/>
        <w:t>7.10 - Arcar com as despesas de levantamentos topográficos, impressão de projetos, plotagens e quaisquer outros serviços não condizentes com o objeto social da empresa.</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8ª - DAS RESPONSABILIDADES DO CONTRATADO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8.1. - O Contratado responsabiliza-se, inteira e completamente, pelos trabalhos realizados em decorrência deste contrato, inclusive quanto a </w:t>
      </w:r>
      <w:proofErr w:type="gramStart"/>
      <w:r w:rsidRPr="00FF1917">
        <w:rPr>
          <w:rFonts w:ascii="Bookman Old Style" w:hAnsi="Bookman Old Style" w:cs="Courier New"/>
        </w:rPr>
        <w:t>sua  eficiência</w:t>
      </w:r>
      <w:proofErr w:type="gramEnd"/>
      <w:r w:rsidRPr="00FF1917">
        <w:rPr>
          <w:rFonts w:ascii="Bookman Old Style" w:hAnsi="Bookman Old Style" w:cs="Courier New"/>
        </w:rPr>
        <w:t xml:space="preserve"> e ainda no tocante à responsabilidade civil, não obstante tais serviços  sejam acompanhados e fiscalizados pela Administração.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8.2. - O Contratado, além dos casos previstos na legislação em vigor, é responsável:</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a) por quaisquer danos ou prejuízos que por acaso causar à Administração ou a terceiros, em decorrência do não cumprimento das obrigações assumidas neste contrato;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b) pela indenização ou reparação de danos ou prejuízos decorrentes de negligência, imprudência e/ou imperícia, na execução dos serviços contratados;</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c) arcar com os encargos trabalhistas, previdenciários, fiscais e outros decorrentes do presente contrato.</w:t>
      </w:r>
    </w:p>
    <w:p w:rsidR="0020266E" w:rsidRPr="00FF1917" w:rsidRDefault="0020266E" w:rsidP="0020266E">
      <w:pPr>
        <w:tabs>
          <w:tab w:val="left" w:pos="8730"/>
        </w:tabs>
        <w:jc w:val="both"/>
        <w:rPr>
          <w:rFonts w:ascii="Bookman Old Style" w:hAnsi="Bookman Old Style" w:cs="Courier New"/>
        </w:rPr>
      </w:pPr>
      <w:r w:rsidRPr="00FF1917">
        <w:rPr>
          <w:rFonts w:ascii="Bookman Old Style" w:hAnsi="Bookman Old Style" w:cs="Courier New"/>
        </w:rPr>
        <w:t>d) pela locomoção até os locais onde serão prestados os serviços.</w:t>
      </w:r>
      <w:r w:rsidRPr="00FF1917">
        <w:rPr>
          <w:rFonts w:ascii="Bookman Old Style" w:hAnsi="Bookman Old Style" w:cs="Courier New"/>
        </w:rPr>
        <w:tab/>
      </w:r>
    </w:p>
    <w:p w:rsidR="0020266E" w:rsidRPr="00FF1917" w:rsidRDefault="00662DFF" w:rsidP="0020266E">
      <w:pPr>
        <w:pStyle w:val="Corpodetexto"/>
        <w:jc w:val="both"/>
        <w:rPr>
          <w:rFonts w:ascii="Bookman Old Style" w:hAnsi="Bookman Old Style" w:cs="Courier New"/>
          <w:sz w:val="22"/>
          <w:szCs w:val="22"/>
        </w:rPr>
      </w:pPr>
      <w:r w:rsidRPr="00FF1917">
        <w:rPr>
          <w:rFonts w:ascii="Bookman Old Style" w:hAnsi="Bookman Old Style" w:cs="Courier New"/>
          <w:sz w:val="22"/>
          <w:szCs w:val="22"/>
        </w:rPr>
        <w:t>e) apresentar</w:t>
      </w:r>
      <w:r w:rsidR="0020266E" w:rsidRPr="00FF1917">
        <w:rPr>
          <w:rFonts w:ascii="Bookman Old Style" w:hAnsi="Bookman Old Style" w:cs="Courier New"/>
          <w:sz w:val="22"/>
          <w:szCs w:val="22"/>
        </w:rPr>
        <w:t xml:space="preserve"> a atualização, a cada 180 dias, da Certidão Negativa de Débito Trabalhista (CNDT) referida na Lei nº 12.440 de 07.07.2011.</w:t>
      </w:r>
    </w:p>
    <w:p w:rsidR="00662DFF" w:rsidRPr="00FF1917" w:rsidRDefault="00662DFF" w:rsidP="00662DFF">
      <w:pPr>
        <w:jc w:val="both"/>
        <w:rPr>
          <w:rFonts w:ascii="Bookman Old Style" w:hAnsi="Bookman Old Style" w:cs="Courier New"/>
        </w:rPr>
      </w:pPr>
      <w:r w:rsidRPr="00FF1917">
        <w:rPr>
          <w:rFonts w:ascii="Bookman Old Style" w:hAnsi="Bookman Old Style" w:cs="Courier New"/>
        </w:rPr>
        <w:t>f) Prestar o Serviço Licitado, no preço, prazo e forma estipulada na proposta e dentro dos padrões exigidos neste edital;</w:t>
      </w:r>
    </w:p>
    <w:p w:rsidR="0020266E" w:rsidRPr="00FF1917" w:rsidRDefault="00662DFF" w:rsidP="00662DFF">
      <w:pPr>
        <w:jc w:val="both"/>
        <w:rPr>
          <w:rFonts w:ascii="Bookman Old Style" w:hAnsi="Bookman Old Style" w:cs="Courier New"/>
        </w:rPr>
      </w:pPr>
      <w:r w:rsidRPr="00FF1917">
        <w:rPr>
          <w:rFonts w:ascii="Bookman Old Style" w:hAnsi="Bookman Old Style" w:cs="Courier New"/>
        </w:rPr>
        <w:t>g) manter, durante a execução do contrato, as mesmas condições de habilitação;</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9ª - DA FISCALIZAÇÃO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Não obstante o fato de o Contratado ser o único e exclusivo responsável pela execução dos serviços objeto desta licitação, a Administração, através de sua própria equipe ou de prepostos formalmente designados, sem restringir a plenitude dessa responsabilidade, exercerá a mais ampla e completa fiscalização dos serviços em execução.</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10 - DA RESCISÃO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O contrato poderá ser rescindido na ocorrência dos motivos previstos na Lei nº 8.666/93.</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CLAÚSULA 11 - DOS CASOS OMISSOS</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Os casos omissos, assim como as dúvidas, serão resolvidas com base na Lei nº 8.666/93, cujas normas ficam incorporadas ao presente instrumento, ainda que delas não se faça aqui menção expressa.</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lastRenderedPageBreak/>
        <w:t>CLÁUSULA 12 – DO REGIME DE EXECUÇÃO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O regime de execução do presente contrato</w:t>
      </w:r>
      <w:r w:rsidR="005B646E" w:rsidRPr="00FF1917">
        <w:rPr>
          <w:rFonts w:ascii="Bookman Old Style" w:hAnsi="Bookman Old Style" w:cs="Courier New"/>
        </w:rPr>
        <w:t xml:space="preserve"> é empreitada por preço global</w:t>
      </w:r>
      <w:r w:rsidRPr="00FF1917">
        <w:rPr>
          <w:rFonts w:ascii="Bookman Old Style" w:hAnsi="Bookman Old Style" w:cs="Courier New"/>
        </w:rPr>
        <w:t>.</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13 - DAS PENALIDADES</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13.1.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13.1.1. </w:t>
      </w:r>
      <w:proofErr w:type="gramStart"/>
      <w:r w:rsidRPr="00FF1917">
        <w:rPr>
          <w:rFonts w:ascii="Bookman Old Style" w:hAnsi="Bookman Old Style" w:cs="Courier New"/>
        </w:rPr>
        <w:t>advertência</w:t>
      </w:r>
      <w:proofErr w:type="gramEnd"/>
      <w:r w:rsidRPr="00FF1917">
        <w:rPr>
          <w:rFonts w:ascii="Bookman Old Style" w:hAnsi="Bookman Old Style" w:cs="Courier New"/>
        </w:rPr>
        <w:t>;</w:t>
      </w:r>
    </w:p>
    <w:p w:rsidR="0020266E" w:rsidRPr="00FF1917" w:rsidRDefault="0020266E" w:rsidP="0020266E">
      <w:pPr>
        <w:pStyle w:val="Recuodecorpodetexto3"/>
        <w:numPr>
          <w:ilvl w:val="12"/>
          <w:numId w:val="0"/>
        </w:numPr>
        <w:rPr>
          <w:rFonts w:ascii="Bookman Old Style" w:hAnsi="Bookman Old Style" w:cs="Courier New"/>
          <w:color w:val="auto"/>
          <w:sz w:val="22"/>
          <w:szCs w:val="22"/>
        </w:rPr>
      </w:pPr>
      <w:r w:rsidRPr="00FF1917">
        <w:rPr>
          <w:rFonts w:ascii="Bookman Old Style" w:hAnsi="Bookman Old Style" w:cs="Courier New"/>
          <w:color w:val="auto"/>
          <w:sz w:val="22"/>
          <w:szCs w:val="22"/>
        </w:rPr>
        <w:t>13.1.2. 0,3% (três décimos por cento) por dia, até o 10</w:t>
      </w:r>
      <w:r w:rsidRPr="00FF1917">
        <w:rPr>
          <w:rFonts w:ascii="Bookman Old Style" w:hAnsi="Bookman Old Style" w:cs="Courier New"/>
          <w:color w:val="auto"/>
          <w:sz w:val="22"/>
          <w:szCs w:val="22"/>
          <w:u w:val="single"/>
          <w:vertAlign w:val="superscript"/>
        </w:rPr>
        <w:t>o</w:t>
      </w:r>
      <w:r w:rsidRPr="00FF1917">
        <w:rPr>
          <w:rFonts w:ascii="Bookman Old Style" w:hAnsi="Bookman Old Style" w:cs="Courier New"/>
          <w:color w:val="auto"/>
          <w:sz w:val="22"/>
          <w:szCs w:val="22"/>
        </w:rPr>
        <w:t xml:space="preserve"> (décimo) dia de atraso, prestação do serviço, sobre o </w:t>
      </w:r>
      <w:bookmarkStart w:id="4" w:name="_GoBack"/>
      <w:r w:rsidRPr="00FF1917">
        <w:rPr>
          <w:rFonts w:ascii="Bookman Old Style" w:hAnsi="Bookman Old Style" w:cs="Courier New"/>
          <w:color w:val="auto"/>
          <w:sz w:val="22"/>
          <w:szCs w:val="22"/>
        </w:rPr>
        <w:t>valor</w:t>
      </w:r>
      <w:bookmarkEnd w:id="4"/>
      <w:r w:rsidRPr="00FF1917">
        <w:rPr>
          <w:rFonts w:ascii="Bookman Old Style" w:hAnsi="Bookman Old Style" w:cs="Courier New"/>
          <w:color w:val="auto"/>
          <w:sz w:val="22"/>
          <w:szCs w:val="22"/>
        </w:rPr>
        <w:t xml:space="preserve"> da parcela, por ocorrência;</w:t>
      </w:r>
    </w:p>
    <w:p w:rsidR="0020266E" w:rsidRPr="00FF1917" w:rsidRDefault="0020266E" w:rsidP="0020266E">
      <w:pPr>
        <w:pStyle w:val="Recuodecorpodetexto3"/>
        <w:numPr>
          <w:ilvl w:val="12"/>
          <w:numId w:val="0"/>
        </w:numPr>
        <w:rPr>
          <w:rFonts w:ascii="Bookman Old Style" w:hAnsi="Bookman Old Style" w:cs="Courier New"/>
          <w:color w:val="auto"/>
          <w:sz w:val="22"/>
          <w:szCs w:val="22"/>
        </w:rPr>
      </w:pPr>
      <w:r w:rsidRPr="00FF1917">
        <w:rPr>
          <w:rFonts w:ascii="Bookman Old Style" w:hAnsi="Bookman Old Style" w:cs="Courier New"/>
          <w:color w:val="auto"/>
          <w:sz w:val="22"/>
          <w:szCs w:val="22"/>
        </w:rPr>
        <w:t xml:space="preserve">13.1.3. 20% (vinte por cento) sobre o valor do saldo do valor do contrato, no caso de atraso superior a 10 (dez) dias, com a </w:t>
      </w:r>
      <w:proofErr w:type="spellStart"/>
      <w:r w:rsidRPr="00FF1917">
        <w:rPr>
          <w:rFonts w:ascii="Bookman Old Style" w:hAnsi="Bookman Old Style" w:cs="Courier New"/>
          <w:color w:val="auto"/>
          <w:sz w:val="22"/>
          <w:szCs w:val="22"/>
        </w:rPr>
        <w:t>conseqüente</w:t>
      </w:r>
      <w:proofErr w:type="spellEnd"/>
      <w:r w:rsidRPr="00FF1917">
        <w:rPr>
          <w:rFonts w:ascii="Bookman Old Style" w:hAnsi="Bookman Old Style" w:cs="Courier New"/>
          <w:color w:val="auto"/>
          <w:sz w:val="22"/>
          <w:szCs w:val="22"/>
        </w:rPr>
        <w:t xml:space="preserve"> rescisão contratual, quando for o caso;</w:t>
      </w:r>
    </w:p>
    <w:p w:rsidR="0020266E" w:rsidRPr="00FF1917" w:rsidRDefault="0020266E" w:rsidP="0020266E">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13.1.4 - 20% (vinte por cento) sobre o valor do contrato, nos casos:</w:t>
      </w:r>
    </w:p>
    <w:p w:rsidR="0020266E" w:rsidRPr="00FF1917" w:rsidRDefault="0020266E" w:rsidP="0020266E">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a) inobservância do nível de qualidade dos serviços;</w:t>
      </w:r>
    </w:p>
    <w:p w:rsidR="0020266E" w:rsidRPr="00FF1917" w:rsidRDefault="0020266E" w:rsidP="0020266E">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b) transferência total ou parcial do contrato a terceiros;</w:t>
      </w:r>
    </w:p>
    <w:p w:rsidR="0020266E" w:rsidRPr="00FF1917" w:rsidRDefault="0020266E" w:rsidP="0020266E">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c) subcontratação no todo ou em parte do objeto sem prévia autorização formal da Contratante;</w:t>
      </w:r>
    </w:p>
    <w:p w:rsidR="0020266E" w:rsidRPr="00FF1917" w:rsidRDefault="0020266E" w:rsidP="0020266E">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d) descumprimento de cláusula contratual.</w:t>
      </w:r>
    </w:p>
    <w:p w:rsidR="0020266E" w:rsidRPr="00FF1917" w:rsidRDefault="0020266E" w:rsidP="0020266E">
      <w:pPr>
        <w:tabs>
          <w:tab w:val="center" w:pos="2268"/>
        </w:tabs>
        <w:jc w:val="both"/>
        <w:rPr>
          <w:rFonts w:ascii="Bookman Old Style" w:hAnsi="Bookman Old Style" w:cs="Courier New"/>
          <w:bCs/>
        </w:rPr>
      </w:pPr>
      <w:r w:rsidRPr="00FF1917">
        <w:rPr>
          <w:rFonts w:ascii="Bookman Old Style" w:hAnsi="Bookman Old Style" w:cs="Courier New"/>
          <w:bCs/>
        </w:rPr>
        <w:t>13.2 - 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13. 3. </w:t>
      </w:r>
      <w:proofErr w:type="gramStart"/>
      <w:r w:rsidRPr="00FF1917">
        <w:rPr>
          <w:rFonts w:ascii="Bookman Old Style" w:hAnsi="Bookman Old Style" w:cs="Courier New"/>
        </w:rPr>
        <w:t>declaração</w:t>
      </w:r>
      <w:proofErr w:type="gramEnd"/>
      <w:r w:rsidRPr="00FF1917">
        <w:rPr>
          <w:rFonts w:ascii="Bookman Old Style" w:hAnsi="Bookman Old Style" w:cs="Courier New"/>
        </w:rPr>
        <w:t xml:space="preserve"> de inidoneidade para licitar ou contratar com a Administração Pública, enquanto perdurarem os motivos determinantes da punição ou até que o contratante promova sua reabilitação.</w:t>
      </w:r>
    </w:p>
    <w:p w:rsidR="0020266E" w:rsidRPr="00FF1917" w:rsidRDefault="0020266E" w:rsidP="0020266E">
      <w:pPr>
        <w:pStyle w:val="Corpodetexto"/>
        <w:numPr>
          <w:ilvl w:val="12"/>
          <w:numId w:val="0"/>
        </w:numPr>
        <w:jc w:val="both"/>
        <w:rPr>
          <w:rFonts w:ascii="Bookman Old Style" w:hAnsi="Bookman Old Style" w:cs="Courier New"/>
          <w:sz w:val="22"/>
          <w:szCs w:val="22"/>
        </w:rPr>
      </w:pPr>
      <w:r w:rsidRPr="00FF1917">
        <w:rPr>
          <w:rFonts w:ascii="Bookman Old Style" w:hAnsi="Bookman Old Style" w:cs="Courier New"/>
          <w:sz w:val="22"/>
          <w:szCs w:val="22"/>
        </w:rPr>
        <w:t>13. 4. O valor das multas aplicadas deverá ser pago por meio de guia própria ao Município de Liberdade, no prazo máximo de 3 (três) dias úteis a contar da data da sua aplicação ou poderá ser descontado dos pagamentos das faturas devidas pelo Município, quando for o caso.</w:t>
      </w:r>
    </w:p>
    <w:p w:rsidR="0020266E" w:rsidRPr="00FF1917" w:rsidRDefault="0020266E" w:rsidP="0020266E">
      <w:pPr>
        <w:pStyle w:val="Ttulo6"/>
        <w:rPr>
          <w:rFonts w:ascii="Bookman Old Style" w:hAnsi="Bookman Old Style" w:cs="Courier New"/>
        </w:rPr>
      </w:pPr>
      <w:r w:rsidRPr="00FF1917">
        <w:rPr>
          <w:rFonts w:ascii="Bookman Old Style" w:hAnsi="Bookman Old Style" w:cs="Courier New"/>
        </w:rPr>
        <w:t>CLÁUSULA 14 - DO FORO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As partes elegem o foro da Comarca de Aiuruoca, para dirimir quaisquer questões decorrentes da execução do presente Contrato.</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lastRenderedPageBreak/>
        <w:tab/>
        <w:t>E por estarem justos e contratados, assinam o presente instrumento em 03 (três) vias de igual teor e forma, juntamente com 02 (duas) testemunhas que a tudo assistiram e também assinam.</w:t>
      </w:r>
    </w:p>
    <w:p w:rsidR="005D05EA" w:rsidRDefault="0020266E" w:rsidP="005D05EA">
      <w:pPr>
        <w:jc w:val="both"/>
        <w:rPr>
          <w:rFonts w:ascii="Bookman Old Style" w:hAnsi="Bookman Old Style" w:cs="Courier New"/>
        </w:rPr>
      </w:pPr>
      <w:r w:rsidRPr="00FF1917">
        <w:rPr>
          <w:rFonts w:ascii="Bookman Old Style" w:hAnsi="Bookman Old Style" w:cs="Courier New"/>
        </w:rPr>
        <w:tab/>
        <w:t>______________, ____</w:t>
      </w:r>
      <w:r w:rsidR="005D05EA">
        <w:rPr>
          <w:rFonts w:ascii="Bookman Old Style" w:hAnsi="Bookman Old Style" w:cs="Courier New"/>
        </w:rPr>
        <w:t xml:space="preserve">__ de ______________ </w:t>
      </w:r>
      <w:proofErr w:type="spellStart"/>
      <w:r w:rsidR="005D05EA">
        <w:rPr>
          <w:rFonts w:ascii="Bookman Old Style" w:hAnsi="Bookman Old Style" w:cs="Courier New"/>
        </w:rPr>
        <w:t>de</w:t>
      </w:r>
      <w:proofErr w:type="spellEnd"/>
      <w:r w:rsidR="005D05EA">
        <w:rPr>
          <w:rFonts w:ascii="Bookman Old Style" w:hAnsi="Bookman Old Style" w:cs="Courier New"/>
        </w:rPr>
        <w:t xml:space="preserve"> ______.</w:t>
      </w:r>
    </w:p>
    <w:p w:rsidR="0020266E" w:rsidRPr="00FF1917" w:rsidRDefault="0020266E" w:rsidP="005D05EA">
      <w:pPr>
        <w:spacing w:after="0" w:line="240" w:lineRule="auto"/>
        <w:jc w:val="both"/>
        <w:rPr>
          <w:rFonts w:ascii="Bookman Old Style" w:hAnsi="Bookman Old Style" w:cs="Courier New"/>
        </w:rPr>
      </w:pPr>
      <w:r w:rsidRPr="00FF1917">
        <w:rPr>
          <w:rFonts w:ascii="Bookman Old Style" w:hAnsi="Bookman Old Style" w:cs="Courier New"/>
        </w:rPr>
        <w:t>___________________________________</w:t>
      </w:r>
      <w:r w:rsidR="005D05EA">
        <w:rPr>
          <w:rFonts w:ascii="Bookman Old Style" w:hAnsi="Bookman Old Style" w:cs="Courier New"/>
        </w:rPr>
        <w:t xml:space="preserve">            </w:t>
      </w:r>
      <w:r w:rsidR="005D05EA" w:rsidRPr="00FF1917">
        <w:rPr>
          <w:rFonts w:ascii="Bookman Old Style" w:hAnsi="Bookman Old Style" w:cs="Courier New"/>
        </w:rPr>
        <w:t>__________________________________</w:t>
      </w:r>
    </w:p>
    <w:p w:rsidR="0020266E" w:rsidRPr="00FF1917" w:rsidRDefault="0020266E" w:rsidP="005D05EA">
      <w:pPr>
        <w:pStyle w:val="Corpodetexto31"/>
        <w:spacing w:line="240" w:lineRule="auto"/>
        <w:rPr>
          <w:rFonts w:ascii="Bookman Old Style" w:hAnsi="Bookman Old Style" w:cs="Courier New"/>
          <w:sz w:val="22"/>
          <w:szCs w:val="22"/>
        </w:rPr>
      </w:pPr>
      <w:r w:rsidRPr="00FF1917">
        <w:rPr>
          <w:rFonts w:ascii="Bookman Old Style" w:hAnsi="Bookman Old Style" w:cs="Courier New"/>
          <w:sz w:val="22"/>
          <w:szCs w:val="22"/>
        </w:rPr>
        <w:t>Prefeit</w:t>
      </w:r>
      <w:r w:rsidR="005D05EA">
        <w:rPr>
          <w:rFonts w:ascii="Bookman Old Style" w:hAnsi="Bookman Old Style" w:cs="Courier New"/>
          <w:sz w:val="22"/>
          <w:szCs w:val="22"/>
        </w:rPr>
        <w:t>o</w:t>
      </w:r>
      <w:r w:rsidRPr="00FF1917">
        <w:rPr>
          <w:rFonts w:ascii="Bookman Old Style" w:hAnsi="Bookman Old Style" w:cs="Courier New"/>
          <w:sz w:val="22"/>
          <w:szCs w:val="22"/>
        </w:rPr>
        <w:t xml:space="preserve"> Municipal                                                       </w:t>
      </w:r>
      <w:r w:rsidR="005D05EA">
        <w:rPr>
          <w:rFonts w:ascii="Bookman Old Style" w:hAnsi="Bookman Old Style" w:cs="Courier New"/>
          <w:sz w:val="22"/>
          <w:szCs w:val="22"/>
        </w:rPr>
        <w:t xml:space="preserve">      </w:t>
      </w:r>
      <w:r w:rsidRPr="00FF1917">
        <w:rPr>
          <w:rFonts w:ascii="Bookman Old Style" w:hAnsi="Bookman Old Style" w:cs="Courier New"/>
          <w:sz w:val="22"/>
          <w:szCs w:val="22"/>
        </w:rPr>
        <w:t>Contratado</w:t>
      </w:r>
    </w:p>
    <w:p w:rsidR="0020266E" w:rsidRPr="00FF1917" w:rsidRDefault="0020266E" w:rsidP="0020266E">
      <w:pPr>
        <w:rPr>
          <w:rFonts w:ascii="Bookman Old Style" w:hAnsi="Bookman Old Style" w:cs="Courier New"/>
        </w:rPr>
      </w:pPr>
      <w:r w:rsidRPr="00FF1917">
        <w:rPr>
          <w:rFonts w:ascii="Bookman Old Style" w:hAnsi="Bookman Old Style" w:cs="Courier New"/>
        </w:rPr>
        <w:t xml:space="preserve">   Contratante                                                                   </w:t>
      </w:r>
      <w:r w:rsidR="005D05EA">
        <w:rPr>
          <w:rFonts w:ascii="Bookman Old Style" w:hAnsi="Bookman Old Style" w:cs="Courier New"/>
        </w:rPr>
        <w:t xml:space="preserve">     </w:t>
      </w:r>
      <w:r w:rsidRPr="00FF1917">
        <w:rPr>
          <w:rFonts w:ascii="Bookman Old Style" w:hAnsi="Bookman Old Style" w:cs="Courier New"/>
        </w:rPr>
        <w:t xml:space="preserve"> CPF</w:t>
      </w:r>
    </w:p>
    <w:p w:rsidR="005D05EA" w:rsidRDefault="005D05EA" w:rsidP="0020266E">
      <w:pPr>
        <w:jc w:val="both"/>
        <w:rPr>
          <w:rFonts w:ascii="Bookman Old Style" w:hAnsi="Bookman Old Style" w:cs="Courier New"/>
        </w:rPr>
      </w:pP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Testemunhas: _____________________________________</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        CPF </w:t>
      </w:r>
      <w:proofErr w:type="gramStart"/>
      <w:r w:rsidRPr="00FF1917">
        <w:rPr>
          <w:rFonts w:ascii="Bookman Old Style" w:hAnsi="Bookman Old Style" w:cs="Courier New"/>
        </w:rPr>
        <w:t>nº :</w:t>
      </w:r>
      <w:proofErr w:type="gramEnd"/>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                         _____________________________________</w:t>
      </w:r>
    </w:p>
    <w:p w:rsidR="0020266E" w:rsidRPr="00FF1917" w:rsidRDefault="0020266E" w:rsidP="0020266E">
      <w:pPr>
        <w:jc w:val="both"/>
        <w:rPr>
          <w:rFonts w:ascii="Bookman Old Style" w:hAnsi="Bookman Old Style" w:cs="Courier New"/>
        </w:rPr>
      </w:pPr>
      <w:r w:rsidRPr="00FF1917">
        <w:rPr>
          <w:rFonts w:ascii="Bookman Old Style" w:hAnsi="Bookman Old Style" w:cs="Courier New"/>
        </w:rPr>
        <w:t xml:space="preserve">         CPF </w:t>
      </w:r>
      <w:proofErr w:type="gramStart"/>
      <w:r w:rsidRPr="00FF1917">
        <w:rPr>
          <w:rFonts w:ascii="Bookman Old Style" w:hAnsi="Bookman Old Style" w:cs="Courier New"/>
        </w:rPr>
        <w:t>nº :</w:t>
      </w:r>
      <w:proofErr w:type="gramEnd"/>
    </w:p>
    <w:p w:rsidR="0020266E" w:rsidRDefault="0020266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Default="0013479E" w:rsidP="0020266E">
      <w:pPr>
        <w:jc w:val="both"/>
        <w:rPr>
          <w:rFonts w:ascii="Bookman Old Style" w:hAnsi="Bookman Old Style" w:cs="Courier New"/>
        </w:rPr>
      </w:pPr>
    </w:p>
    <w:p w:rsidR="0013479E" w:rsidRPr="00FF1917" w:rsidRDefault="0013479E" w:rsidP="0020266E">
      <w:pPr>
        <w:jc w:val="both"/>
        <w:rPr>
          <w:rFonts w:ascii="Bookman Old Style" w:hAnsi="Bookman Old Style" w:cs="Courier New"/>
        </w:rPr>
      </w:pPr>
    </w:p>
    <w:p w:rsidR="0020266E" w:rsidRPr="00FF1917" w:rsidRDefault="0020266E" w:rsidP="0020266E">
      <w:pPr>
        <w:tabs>
          <w:tab w:val="left" w:pos="3135"/>
        </w:tabs>
        <w:autoSpaceDE w:val="0"/>
        <w:autoSpaceDN w:val="0"/>
        <w:adjustRightInd w:val="0"/>
        <w:ind w:right="-82"/>
        <w:jc w:val="center"/>
        <w:rPr>
          <w:rFonts w:ascii="Bookman Old Style" w:hAnsi="Bookman Old Style"/>
          <w:b/>
        </w:rPr>
      </w:pPr>
      <w:r w:rsidRPr="00FF1917">
        <w:rPr>
          <w:rFonts w:ascii="Bookman Old Style" w:hAnsi="Bookman Old Style"/>
          <w:b/>
        </w:rPr>
        <w:t>RECIBO DE RETIRADA DE EDITAL</w:t>
      </w:r>
    </w:p>
    <w:p w:rsidR="0020266E" w:rsidRPr="00FF1917" w:rsidRDefault="0020266E" w:rsidP="0020266E">
      <w:pPr>
        <w:ind w:right="-82"/>
        <w:jc w:val="center"/>
        <w:rPr>
          <w:rFonts w:ascii="Bookman Old Style" w:hAnsi="Bookman Old Style"/>
          <w:b/>
        </w:rPr>
      </w:pPr>
      <w:r w:rsidRPr="00FF1917">
        <w:rPr>
          <w:rFonts w:ascii="Bookman Old Style" w:hAnsi="Bookman Old Style"/>
          <w:b/>
        </w:rPr>
        <w:t xml:space="preserve">PROCESSO Nº. </w:t>
      </w:r>
      <w:r w:rsidR="005D05EA">
        <w:rPr>
          <w:rFonts w:ascii="Bookman Old Style" w:hAnsi="Bookman Old Style"/>
          <w:b/>
        </w:rPr>
        <w:t>030</w:t>
      </w:r>
      <w:r w:rsidRPr="00FF1917">
        <w:rPr>
          <w:rFonts w:ascii="Bookman Old Style" w:hAnsi="Bookman Old Style"/>
          <w:b/>
        </w:rPr>
        <w:t>/2021</w:t>
      </w:r>
    </w:p>
    <w:p w:rsidR="0020266E" w:rsidRPr="00FF1917" w:rsidRDefault="0020266E" w:rsidP="0020266E">
      <w:pPr>
        <w:ind w:right="-82"/>
        <w:jc w:val="center"/>
        <w:rPr>
          <w:rFonts w:ascii="Bookman Old Style" w:hAnsi="Bookman Old Style"/>
          <w:b/>
        </w:rPr>
      </w:pPr>
      <w:r w:rsidRPr="00FF1917">
        <w:rPr>
          <w:rFonts w:ascii="Bookman Old Style" w:hAnsi="Bookman Old Style"/>
          <w:b/>
        </w:rPr>
        <w:t xml:space="preserve">PREGÃO PRESENCIAL Nº. </w:t>
      </w:r>
      <w:r w:rsidR="005D05EA">
        <w:rPr>
          <w:rFonts w:ascii="Bookman Old Style" w:hAnsi="Bookman Old Style"/>
          <w:b/>
        </w:rPr>
        <w:t>018</w:t>
      </w:r>
      <w:r w:rsidRPr="00FF1917">
        <w:rPr>
          <w:rFonts w:ascii="Bookman Old Style" w:hAnsi="Bookman Old Style"/>
          <w:b/>
        </w:rPr>
        <w:t>/2021</w:t>
      </w:r>
    </w:p>
    <w:p w:rsidR="0020266E" w:rsidRPr="00FF1917" w:rsidRDefault="002F6E75" w:rsidP="0020266E">
      <w:pPr>
        <w:ind w:left="-142" w:right="-851"/>
        <w:jc w:val="center"/>
        <w:rPr>
          <w:rFonts w:ascii="Bookman Old Style" w:hAnsi="Bookman Old Style"/>
          <w:b/>
        </w:rPr>
      </w:pPr>
      <w:r w:rsidRPr="00FF1917">
        <w:rPr>
          <w:rFonts w:ascii="Bookman Old Style" w:hAnsi="Bookman Old Style"/>
          <w:b/>
          <w:noProof/>
          <w:lang w:eastAsia="pt-B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99695</wp:posOffset>
                </wp:positionV>
                <wp:extent cx="6057900" cy="4080510"/>
                <wp:effectExtent l="24130" t="24765" r="2349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080510"/>
                        </a:xfrm>
                        <a:prstGeom prst="rect">
                          <a:avLst/>
                        </a:prstGeom>
                        <a:solidFill>
                          <a:srgbClr val="FFFFFF"/>
                        </a:solidFill>
                        <a:ln w="38100" cmpd="dbl">
                          <a:solidFill>
                            <a:srgbClr val="000000"/>
                          </a:solidFill>
                          <a:miter lim="800000"/>
                          <a:headEnd/>
                          <a:tailEnd/>
                        </a:ln>
                      </wps:spPr>
                      <wps:txbx>
                        <w:txbxContent>
                          <w:p w:rsidR="00841228" w:rsidRDefault="00841228" w:rsidP="0020266E">
                            <w:pPr>
                              <w:spacing w:line="360" w:lineRule="auto"/>
                              <w:rPr>
                                <w:rFonts w:ascii="Bookman Old Style" w:hAnsi="Bookman Old Style"/>
                              </w:rPr>
                            </w:pPr>
                          </w:p>
                          <w:p w:rsidR="00841228" w:rsidRPr="00014180" w:rsidRDefault="00841228" w:rsidP="0020266E">
                            <w:pPr>
                              <w:spacing w:line="360" w:lineRule="auto"/>
                              <w:rPr>
                                <w:rFonts w:ascii="Bookman Old Style" w:hAnsi="Bookman Old Style"/>
                              </w:rPr>
                            </w:pPr>
                            <w:r w:rsidRPr="00014180">
                              <w:rPr>
                                <w:rFonts w:ascii="Bookman Old Style" w:hAnsi="Bookman Old Style"/>
                              </w:rPr>
                              <w:t>Razão Social:______________________________________________________________________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CNPJ Nº___________________________________________________________________________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Endereço:_________________________________________________________________________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E-mail: ___________________________________________________________________________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Cidade:_______________________Estado_____Telefone:_______________Fax:_____________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Contato:____________________________________________________</w:t>
                            </w:r>
                            <w:r>
                              <w:rPr>
                                <w:rFonts w:ascii="Bookman Old Style" w:hAnsi="Bookman Old Style"/>
                              </w:rPr>
                              <w:t>_______________________</w:t>
                            </w:r>
                          </w:p>
                          <w:p w:rsidR="00841228" w:rsidRPr="00014180" w:rsidRDefault="00841228" w:rsidP="0020266E">
                            <w:pPr>
                              <w:jc w:val="both"/>
                              <w:rPr>
                                <w:rFonts w:ascii="Bookman Old Style" w:hAnsi="Bookman Old Style"/>
                              </w:rPr>
                            </w:pPr>
                            <w:r w:rsidRPr="00014180">
                              <w:rPr>
                                <w:rFonts w:ascii="Bookman Old Style" w:hAnsi="Bookman Old Style"/>
                              </w:rPr>
                              <w:t xml:space="preserve">Recebemos nesta data, via </w:t>
                            </w:r>
                            <w:proofErr w:type="spellStart"/>
                            <w:r w:rsidRPr="00014180">
                              <w:rPr>
                                <w:rFonts w:ascii="Bookman Old Style" w:hAnsi="Bookman Old Style"/>
                              </w:rPr>
                              <w:t>email</w:t>
                            </w:r>
                            <w:proofErr w:type="spellEnd"/>
                            <w:r w:rsidRPr="00014180">
                              <w:rPr>
                                <w:rFonts w:ascii="Bookman Old Style" w:hAnsi="Bookman Old Style"/>
                              </w:rPr>
                              <w:t>, cópia do instrumento convocatório da licitação acima identificada.</w:t>
                            </w:r>
                          </w:p>
                          <w:p w:rsidR="00841228" w:rsidRPr="00014180" w:rsidRDefault="00841228" w:rsidP="0020266E">
                            <w:pPr>
                              <w:jc w:val="center"/>
                              <w:rPr>
                                <w:rFonts w:ascii="Bookman Old Style" w:hAnsi="Bookman Old Style"/>
                              </w:rPr>
                            </w:pPr>
                          </w:p>
                          <w:p w:rsidR="00841228" w:rsidRPr="00014180" w:rsidRDefault="00841228" w:rsidP="0020266E">
                            <w:pPr>
                              <w:jc w:val="center"/>
                              <w:rPr>
                                <w:rFonts w:ascii="Bookman Old Style" w:hAnsi="Bookman Old Style"/>
                              </w:rPr>
                            </w:pPr>
                            <w:r w:rsidRPr="00014180">
                              <w:rPr>
                                <w:rFonts w:ascii="Bookman Old Style" w:hAnsi="Bookman Old Style"/>
                              </w:rPr>
                              <w:t>Local: _______________________, _____de</w:t>
                            </w:r>
                            <w:r>
                              <w:rPr>
                                <w:rFonts w:ascii="Bookman Old Style" w:hAnsi="Bookman Old Style"/>
                              </w:rPr>
                              <w:t xml:space="preserve"> ________________de 2021</w:t>
                            </w:r>
                            <w:r w:rsidRPr="00014180">
                              <w:rPr>
                                <w:rFonts w:ascii="Bookman Old Style" w:hAnsi="Bookman Old Style"/>
                              </w:rPr>
                              <w:t>.</w:t>
                            </w:r>
                          </w:p>
                          <w:p w:rsidR="00841228" w:rsidRPr="00014180" w:rsidRDefault="00841228" w:rsidP="0020266E">
                            <w:pPr>
                              <w:jc w:val="center"/>
                              <w:rPr>
                                <w:rFonts w:ascii="Bookman Old Style" w:hAnsi="Bookman Old Style"/>
                              </w:rPr>
                            </w:pPr>
                          </w:p>
                          <w:p w:rsidR="00841228" w:rsidRPr="00014180" w:rsidRDefault="00841228" w:rsidP="0020266E">
                            <w:pPr>
                              <w:jc w:val="center"/>
                              <w:rPr>
                                <w:rFonts w:ascii="Bookman Old Style" w:hAnsi="Bookman Old Style"/>
                              </w:rPr>
                            </w:pPr>
                            <w:r w:rsidRPr="00014180">
                              <w:rPr>
                                <w:rFonts w:ascii="Bookman Old Style" w:hAnsi="Bookman Old Style"/>
                              </w:rPr>
                              <w:t>____________________________</w:t>
                            </w:r>
                          </w:p>
                          <w:p w:rsidR="00841228" w:rsidRPr="00014180" w:rsidRDefault="00841228" w:rsidP="0020266E">
                            <w:pPr>
                              <w:pBdr>
                                <w:bottom w:val="single" w:sz="12" w:space="1" w:color="auto"/>
                              </w:pBdr>
                              <w:jc w:val="center"/>
                              <w:rPr>
                                <w:rFonts w:ascii="Bookman Old Style" w:hAnsi="Bookman Old Style"/>
                              </w:rPr>
                            </w:pPr>
                            <w:r w:rsidRPr="00014180">
                              <w:rPr>
                                <w:rFonts w:ascii="Bookman Old Style" w:hAnsi="Bookman Old Style"/>
                              </w:rPr>
                              <w:t>Assinatura</w:t>
                            </w:r>
                          </w:p>
                          <w:p w:rsidR="00841228" w:rsidRDefault="00841228" w:rsidP="0020266E">
                            <w:pPr>
                              <w:pBdr>
                                <w:bottom w:val="single" w:sz="12" w:space="1" w:color="auto"/>
                              </w:pBdr>
                              <w:jc w:val="center"/>
                            </w:pPr>
                          </w:p>
                          <w:p w:rsidR="00841228" w:rsidRDefault="00841228" w:rsidP="0020266E">
                            <w:pPr>
                              <w:pBdr>
                                <w:bottom w:val="single" w:sz="12"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7.85pt;width:477pt;height:3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" strokeweight="3pt">
                <v:stroke linestyle="thinThin"/>
                <v:textbox>
                  <w:txbxContent>
                    <w:p w:rsidR="00841228" w:rsidRDefault="00841228" w:rsidP="0020266E">
                      <w:pPr>
                        <w:spacing w:line="360" w:lineRule="auto"/>
                        <w:rPr>
                          <w:rFonts w:ascii="Bookman Old Style" w:hAnsi="Bookman Old Style"/>
                        </w:rPr>
                      </w:pPr>
                    </w:p>
                    <w:p w:rsidR="00841228" w:rsidRPr="00014180" w:rsidRDefault="00841228" w:rsidP="0020266E">
                      <w:pPr>
                        <w:spacing w:line="360" w:lineRule="auto"/>
                        <w:rPr>
                          <w:rFonts w:ascii="Bookman Old Style" w:hAnsi="Bookman Old Style"/>
                        </w:rPr>
                      </w:pPr>
                      <w:r w:rsidRPr="00014180">
                        <w:rPr>
                          <w:rFonts w:ascii="Bookman Old Style" w:hAnsi="Bookman Old Style"/>
                        </w:rPr>
                        <w:t>Razão Social:______________________________________________________________________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CNPJ Nº___________________________________________________________________________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Endereço:_________________________________________________________________________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E-mail: ___________________________________________________________________________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Cidade:_______________________Estado_____Telefone:_______________Fax:_____________</w:t>
                      </w:r>
                    </w:p>
                    <w:p w:rsidR="00841228" w:rsidRPr="00014180" w:rsidRDefault="00841228" w:rsidP="0020266E">
                      <w:pPr>
                        <w:spacing w:line="360" w:lineRule="auto"/>
                        <w:jc w:val="both"/>
                        <w:rPr>
                          <w:rFonts w:ascii="Bookman Old Style" w:hAnsi="Bookman Old Style"/>
                        </w:rPr>
                      </w:pPr>
                      <w:r w:rsidRPr="00014180">
                        <w:rPr>
                          <w:rFonts w:ascii="Bookman Old Style" w:hAnsi="Bookman Old Style"/>
                        </w:rPr>
                        <w:t>Contato:____________________________________________________</w:t>
                      </w:r>
                      <w:r>
                        <w:rPr>
                          <w:rFonts w:ascii="Bookman Old Style" w:hAnsi="Bookman Old Style"/>
                        </w:rPr>
                        <w:t>_______________________</w:t>
                      </w:r>
                    </w:p>
                    <w:p w:rsidR="00841228" w:rsidRPr="00014180" w:rsidRDefault="00841228" w:rsidP="0020266E">
                      <w:pPr>
                        <w:jc w:val="both"/>
                        <w:rPr>
                          <w:rFonts w:ascii="Bookman Old Style" w:hAnsi="Bookman Old Style"/>
                        </w:rPr>
                      </w:pPr>
                      <w:r w:rsidRPr="00014180">
                        <w:rPr>
                          <w:rFonts w:ascii="Bookman Old Style" w:hAnsi="Bookman Old Style"/>
                        </w:rPr>
                        <w:t xml:space="preserve">Recebemos nesta data, via </w:t>
                      </w:r>
                      <w:proofErr w:type="spellStart"/>
                      <w:r w:rsidRPr="00014180">
                        <w:rPr>
                          <w:rFonts w:ascii="Bookman Old Style" w:hAnsi="Bookman Old Style"/>
                        </w:rPr>
                        <w:t>email</w:t>
                      </w:r>
                      <w:proofErr w:type="spellEnd"/>
                      <w:r w:rsidRPr="00014180">
                        <w:rPr>
                          <w:rFonts w:ascii="Bookman Old Style" w:hAnsi="Bookman Old Style"/>
                        </w:rPr>
                        <w:t>, cópia do instrumento convocatório da licitação acima identificada.</w:t>
                      </w:r>
                    </w:p>
                    <w:p w:rsidR="00841228" w:rsidRPr="00014180" w:rsidRDefault="00841228" w:rsidP="0020266E">
                      <w:pPr>
                        <w:jc w:val="center"/>
                        <w:rPr>
                          <w:rFonts w:ascii="Bookman Old Style" w:hAnsi="Bookman Old Style"/>
                        </w:rPr>
                      </w:pPr>
                    </w:p>
                    <w:p w:rsidR="00841228" w:rsidRPr="00014180" w:rsidRDefault="00841228" w:rsidP="0020266E">
                      <w:pPr>
                        <w:jc w:val="center"/>
                        <w:rPr>
                          <w:rFonts w:ascii="Bookman Old Style" w:hAnsi="Bookman Old Style"/>
                        </w:rPr>
                      </w:pPr>
                      <w:r w:rsidRPr="00014180">
                        <w:rPr>
                          <w:rFonts w:ascii="Bookman Old Style" w:hAnsi="Bookman Old Style"/>
                        </w:rPr>
                        <w:t>Local: _______________________, _____de</w:t>
                      </w:r>
                      <w:r>
                        <w:rPr>
                          <w:rFonts w:ascii="Bookman Old Style" w:hAnsi="Bookman Old Style"/>
                        </w:rPr>
                        <w:t xml:space="preserve"> ________________de 2021</w:t>
                      </w:r>
                      <w:r w:rsidRPr="00014180">
                        <w:rPr>
                          <w:rFonts w:ascii="Bookman Old Style" w:hAnsi="Bookman Old Style"/>
                        </w:rPr>
                        <w:t>.</w:t>
                      </w:r>
                    </w:p>
                    <w:p w:rsidR="00841228" w:rsidRPr="00014180" w:rsidRDefault="00841228" w:rsidP="0020266E">
                      <w:pPr>
                        <w:jc w:val="center"/>
                        <w:rPr>
                          <w:rFonts w:ascii="Bookman Old Style" w:hAnsi="Bookman Old Style"/>
                        </w:rPr>
                      </w:pPr>
                    </w:p>
                    <w:p w:rsidR="00841228" w:rsidRPr="00014180" w:rsidRDefault="00841228" w:rsidP="0020266E">
                      <w:pPr>
                        <w:jc w:val="center"/>
                        <w:rPr>
                          <w:rFonts w:ascii="Bookman Old Style" w:hAnsi="Bookman Old Style"/>
                        </w:rPr>
                      </w:pPr>
                      <w:r w:rsidRPr="00014180">
                        <w:rPr>
                          <w:rFonts w:ascii="Bookman Old Style" w:hAnsi="Bookman Old Style"/>
                        </w:rPr>
                        <w:t>____________________________</w:t>
                      </w:r>
                    </w:p>
                    <w:p w:rsidR="00841228" w:rsidRPr="00014180" w:rsidRDefault="00841228" w:rsidP="0020266E">
                      <w:pPr>
                        <w:pBdr>
                          <w:bottom w:val="single" w:sz="12" w:space="1" w:color="auto"/>
                        </w:pBdr>
                        <w:jc w:val="center"/>
                        <w:rPr>
                          <w:rFonts w:ascii="Bookman Old Style" w:hAnsi="Bookman Old Style"/>
                        </w:rPr>
                      </w:pPr>
                      <w:r w:rsidRPr="00014180">
                        <w:rPr>
                          <w:rFonts w:ascii="Bookman Old Style" w:hAnsi="Bookman Old Style"/>
                        </w:rPr>
                        <w:t>Assinatura</w:t>
                      </w:r>
                    </w:p>
                    <w:p w:rsidR="00841228" w:rsidRDefault="00841228" w:rsidP="0020266E">
                      <w:pPr>
                        <w:pBdr>
                          <w:bottom w:val="single" w:sz="12" w:space="1" w:color="auto"/>
                        </w:pBdr>
                        <w:jc w:val="center"/>
                      </w:pPr>
                    </w:p>
                    <w:p w:rsidR="00841228" w:rsidRDefault="00841228" w:rsidP="0020266E">
                      <w:pPr>
                        <w:pBdr>
                          <w:bottom w:val="single" w:sz="12" w:space="1" w:color="auto"/>
                        </w:pBdr>
                        <w:jc w:val="center"/>
                      </w:pPr>
                    </w:p>
                  </w:txbxContent>
                </v:textbox>
              </v:shape>
            </w:pict>
          </mc:Fallback>
        </mc:AlternateContent>
      </w: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left="-142" w:right="-851"/>
        <w:rPr>
          <w:rFonts w:ascii="Bookman Old Style" w:hAnsi="Bookman Old Style"/>
        </w:rPr>
      </w:pPr>
    </w:p>
    <w:p w:rsidR="0020266E" w:rsidRPr="00FF1917" w:rsidRDefault="0020266E" w:rsidP="0020266E">
      <w:pPr>
        <w:ind w:right="-851"/>
        <w:rPr>
          <w:rFonts w:ascii="Bookman Old Style" w:hAnsi="Bookman Old Style"/>
        </w:rPr>
      </w:pPr>
    </w:p>
    <w:p w:rsidR="0020266E" w:rsidRPr="00FF1917" w:rsidRDefault="0020266E" w:rsidP="0020266E">
      <w:pPr>
        <w:ind w:right="-82" w:firstLine="708"/>
        <w:rPr>
          <w:rFonts w:ascii="Bookman Old Style" w:hAnsi="Bookman Old Style"/>
        </w:rPr>
      </w:pPr>
      <w:r w:rsidRPr="00FF1917">
        <w:rPr>
          <w:rFonts w:ascii="Bookman Old Style" w:hAnsi="Bookman Old Style"/>
        </w:rPr>
        <w:t>Senhor Licitante,</w:t>
      </w:r>
    </w:p>
    <w:p w:rsidR="0020266E" w:rsidRPr="00FF1917" w:rsidRDefault="0020266E" w:rsidP="0020266E">
      <w:pPr>
        <w:ind w:right="-82" w:firstLine="720"/>
        <w:jc w:val="both"/>
        <w:rPr>
          <w:rFonts w:ascii="Bookman Old Style" w:hAnsi="Bookman Old Style"/>
        </w:rPr>
      </w:pPr>
      <w:r w:rsidRPr="00FF1917">
        <w:rPr>
          <w:rFonts w:ascii="Bookman Old Style" w:hAnsi="Bookman Old Style"/>
        </w:rPr>
        <w:t xml:space="preserve">Visando comunicação futura entre a Prefeitura Municipal de Liberdade e essa empresa, solicito de Vossa Senhoria preencher o recibo de entrega do Edital e remeter ao </w:t>
      </w:r>
      <w:r w:rsidRPr="00FF1917">
        <w:rPr>
          <w:rFonts w:ascii="Bookman Old Style" w:hAnsi="Bookman Old Style"/>
          <w:b/>
        </w:rPr>
        <w:t xml:space="preserve">Setor de Licitação </w:t>
      </w:r>
      <w:r w:rsidRPr="00FF1917">
        <w:rPr>
          <w:rFonts w:ascii="Bookman Old Style" w:hAnsi="Bookman Old Style"/>
        </w:rPr>
        <w:t>por meio do</w:t>
      </w:r>
      <w:r w:rsidRPr="00FF1917">
        <w:rPr>
          <w:rFonts w:ascii="Bookman Old Style" w:hAnsi="Bookman Old Style"/>
          <w:b/>
        </w:rPr>
        <w:t xml:space="preserve"> fax (32) 3293-1837 </w:t>
      </w:r>
      <w:r w:rsidRPr="00FF1917">
        <w:rPr>
          <w:rFonts w:ascii="Bookman Old Style" w:hAnsi="Bookman Old Style"/>
        </w:rPr>
        <w:t>ou e-mail: licitacaoliberdade2017@gmail.com</w:t>
      </w:r>
    </w:p>
    <w:p w:rsidR="0020266E" w:rsidRPr="00FF1917" w:rsidRDefault="0020266E" w:rsidP="0020266E">
      <w:pPr>
        <w:ind w:right="-82" w:firstLine="708"/>
        <w:jc w:val="both"/>
        <w:rPr>
          <w:rFonts w:ascii="Bookman Old Style" w:hAnsi="Bookman Old Style"/>
        </w:rPr>
      </w:pPr>
      <w:r w:rsidRPr="00FF1917">
        <w:rPr>
          <w:rFonts w:ascii="Bookman Old Style" w:hAnsi="Bookman Old Style"/>
        </w:rPr>
        <w:t xml:space="preserve">A não remessa do recibo exime ao </w:t>
      </w:r>
      <w:r w:rsidRPr="00FF1917">
        <w:rPr>
          <w:rFonts w:ascii="Bookman Old Style" w:hAnsi="Bookman Old Style"/>
          <w:b/>
        </w:rPr>
        <w:t xml:space="preserve">Setor de Licitação </w:t>
      </w:r>
      <w:r w:rsidRPr="00FF1917">
        <w:rPr>
          <w:rFonts w:ascii="Bookman Old Style" w:hAnsi="Bookman Old Style"/>
        </w:rPr>
        <w:t>retificações ocorridas no instrumento convocatório, bem como de quaisquer informações adicionais.</w:t>
      </w:r>
    </w:p>
    <w:p w:rsidR="0020266E" w:rsidRPr="005D05EA" w:rsidRDefault="005D05EA" w:rsidP="0020266E">
      <w:pPr>
        <w:ind w:right="-82"/>
        <w:jc w:val="center"/>
        <w:rPr>
          <w:rFonts w:ascii="Bookman Old Style" w:hAnsi="Bookman Old Style" w:cs="Helvetica"/>
          <w:b/>
        </w:rPr>
      </w:pPr>
      <w:r w:rsidRPr="005D05EA">
        <w:rPr>
          <w:rFonts w:ascii="Bookman Old Style" w:hAnsi="Bookman Old Style" w:cs="Times New Roman;"/>
          <w:b/>
        </w:rPr>
        <w:t>Adelaide da Costa Figueiredo Ladeira</w:t>
      </w:r>
    </w:p>
    <w:p w:rsidR="00056C56" w:rsidRPr="00FF1917" w:rsidRDefault="0020266E" w:rsidP="0020266E">
      <w:pPr>
        <w:ind w:right="-82"/>
        <w:jc w:val="center"/>
        <w:rPr>
          <w:rFonts w:ascii="Bookman Old Style" w:hAnsi="Bookman Old Style"/>
          <w:color w:val="00B0F0"/>
        </w:rPr>
      </w:pPr>
      <w:r w:rsidRPr="005D05EA">
        <w:rPr>
          <w:rFonts w:ascii="Bookman Old Style" w:hAnsi="Bookman Old Style"/>
          <w:b/>
          <w:i/>
        </w:rPr>
        <w:t>Pregoeir</w:t>
      </w:r>
      <w:r w:rsidR="005D05EA" w:rsidRPr="005D05EA">
        <w:rPr>
          <w:rFonts w:ascii="Bookman Old Style" w:hAnsi="Bookman Old Style"/>
          <w:b/>
          <w:i/>
        </w:rPr>
        <w:t>a</w:t>
      </w:r>
      <w:r w:rsidRPr="00FF1917">
        <w:rPr>
          <w:rFonts w:ascii="Bookman Old Style" w:hAnsi="Bookman Old Style"/>
          <w:b/>
          <w:i/>
        </w:rPr>
        <w:t xml:space="preserve"> </w:t>
      </w:r>
    </w:p>
    <w:sectPr w:rsidR="00056C56" w:rsidRPr="00FF1917" w:rsidSect="00D26ABC">
      <w:headerReference w:type="default" r:id="rId8"/>
      <w:footerReference w:type="default" r:id="rId9"/>
      <w:pgSz w:w="11906" w:h="16838"/>
      <w:pgMar w:top="122" w:right="1133" w:bottom="1135"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FE" w:rsidRDefault="003357FE" w:rsidP="000F7D52">
      <w:pPr>
        <w:spacing w:after="0" w:line="240" w:lineRule="auto"/>
      </w:pPr>
      <w:r>
        <w:separator/>
      </w:r>
    </w:p>
  </w:endnote>
  <w:endnote w:type="continuationSeparator" w:id="0">
    <w:p w:rsidR="003357FE" w:rsidRDefault="003357FE" w:rsidP="000F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TE1AF7278t00">
    <w:panose1 w:val="00000000000000000000"/>
    <w:charset w:val="00"/>
    <w:family w:val="auto"/>
    <w:notTrueType/>
    <w:pitch w:val="default"/>
    <w:sig w:usb0="00000003" w:usb1="00000000" w:usb2="00000000" w:usb3="00000000" w:csb0="00000001" w:csb1="00000000"/>
  </w:font>
  <w:font w:name="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28" w:rsidRPr="001B0077" w:rsidRDefault="00841228" w:rsidP="003C7FCD">
    <w:pPr>
      <w:pStyle w:val="Ttulo2"/>
      <w:pBdr>
        <w:bottom w:val="single" w:sz="12" w:space="1" w:color="auto"/>
      </w:pBdr>
      <w:ind w:right="360"/>
    </w:pPr>
  </w:p>
  <w:p w:rsidR="00841228" w:rsidRPr="003C7FCD" w:rsidRDefault="00841228" w:rsidP="003C7FCD">
    <w:pPr>
      <w:pStyle w:val="Ttulo2"/>
      <w:rPr>
        <w:sz w:val="22"/>
        <w:szCs w:val="22"/>
      </w:rPr>
    </w:pPr>
    <w:r>
      <w:rPr>
        <w:sz w:val="22"/>
        <w:szCs w:val="22"/>
      </w:rPr>
      <w:t xml:space="preserve">         </w:t>
    </w:r>
    <w:r w:rsidRPr="003C7FCD">
      <w:rPr>
        <w:sz w:val="22"/>
        <w:szCs w:val="22"/>
      </w:rPr>
      <w:t>Rua Geraldo Magela de B. Mendes, 121 - Centro. Telefax: (32) 3293-1837</w:t>
    </w:r>
  </w:p>
  <w:p w:rsidR="00841228" w:rsidRPr="003C7FCD" w:rsidRDefault="00841228" w:rsidP="003C7FCD">
    <w:pPr>
      <w:pStyle w:val="Rodap"/>
      <w:tabs>
        <w:tab w:val="clear" w:pos="8504"/>
        <w:tab w:val="right" w:pos="8931"/>
      </w:tabs>
      <w:ind w:left="-993"/>
      <w:jc w:val="center"/>
      <w:rPr>
        <w:rFonts w:ascii="Arial" w:hAnsi="Arial"/>
      </w:rPr>
    </w:pPr>
    <w:r w:rsidRPr="003C7FCD">
      <w:rPr>
        <w:rFonts w:ascii="Arial" w:hAnsi="Arial"/>
      </w:rPr>
      <w:t xml:space="preserve">        </w:t>
    </w:r>
    <w:r>
      <w:rPr>
        <w:rFonts w:ascii="Arial" w:hAnsi="Arial"/>
      </w:rPr>
      <w:t xml:space="preserve"> </w:t>
    </w:r>
    <w:r w:rsidRPr="003C7FCD">
      <w:rPr>
        <w:rFonts w:ascii="Arial" w:hAnsi="Arial"/>
      </w:rPr>
      <w:t xml:space="preserve">  E-mail: Setor de Licitação: </w:t>
    </w:r>
    <w:r w:rsidRPr="00006B6A">
      <w:rPr>
        <w:rFonts w:ascii="Arial" w:hAnsi="Arial"/>
      </w:rPr>
      <w:t>licitacaoliberdade2017@gmail.com.</w:t>
    </w:r>
  </w:p>
  <w:p w:rsidR="00841228" w:rsidRPr="003C7FCD" w:rsidRDefault="00841228" w:rsidP="003C7FCD">
    <w:pPr>
      <w:pStyle w:val="Rodap"/>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FE" w:rsidRDefault="003357FE" w:rsidP="000F7D52">
      <w:pPr>
        <w:spacing w:after="0" w:line="240" w:lineRule="auto"/>
      </w:pPr>
      <w:r>
        <w:separator/>
      </w:r>
    </w:p>
  </w:footnote>
  <w:footnote w:type="continuationSeparator" w:id="0">
    <w:p w:rsidR="003357FE" w:rsidRDefault="003357FE" w:rsidP="000F7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127"/>
      <w:gridCol w:w="6447"/>
    </w:tblGrid>
    <w:tr w:rsidR="00841228" w:rsidRPr="00CC4890" w:rsidTr="00D26ABC">
      <w:trPr>
        <w:trHeight w:val="1555"/>
      </w:trPr>
      <w:tc>
        <w:tcPr>
          <w:tcW w:w="2127" w:type="dxa"/>
          <w:vAlign w:val="center"/>
        </w:tcPr>
        <w:p w:rsidR="00841228" w:rsidRPr="00CC4890" w:rsidRDefault="00841228" w:rsidP="00041913">
          <w:pPr>
            <w:rPr>
              <w:sz w:val="24"/>
              <w:szCs w:val="24"/>
            </w:rPr>
          </w:pPr>
          <w:r w:rsidRPr="005F4C50">
            <w:rPr>
              <w:b/>
            </w:rPr>
            <w:object w:dxaOrig="12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4pt" o:ole="" fillcolor="window">
                <v:imagedata r:id="rId1" o:title=""/>
              </v:shape>
              <o:OLEObject Type="Embed" ProgID="CorelDraw.Gráficos.6" ShapeID="_x0000_i1025" DrawAspect="Content" ObjectID="_1682407046" r:id="rId2"/>
            </w:object>
          </w:r>
        </w:p>
      </w:tc>
      <w:tc>
        <w:tcPr>
          <w:tcW w:w="6447" w:type="dxa"/>
          <w:vAlign w:val="center"/>
        </w:tcPr>
        <w:p w:rsidR="00841228" w:rsidRPr="00041913" w:rsidRDefault="00841228" w:rsidP="00E15C23">
          <w:pPr>
            <w:pStyle w:val="Ttulo6"/>
            <w:rPr>
              <w:rFonts w:ascii="Bookman Old Style" w:hAnsi="Bookman Old Style"/>
              <w:spacing w:val="20"/>
              <w:sz w:val="24"/>
              <w:szCs w:val="24"/>
              <w:lang w:eastAsia="pt-BR"/>
            </w:rPr>
          </w:pPr>
          <w:r w:rsidRPr="00041913">
            <w:rPr>
              <w:rFonts w:ascii="Bookman Old Style" w:hAnsi="Bookman Old Style"/>
              <w:spacing w:val="20"/>
              <w:sz w:val="24"/>
              <w:szCs w:val="24"/>
              <w:lang w:eastAsia="pt-BR"/>
            </w:rPr>
            <w:t>PREFEITURA MUNICIPAL DE LIBERDADE</w:t>
          </w:r>
        </w:p>
        <w:p w:rsidR="00841228" w:rsidRPr="001B0077" w:rsidRDefault="00A40B3C" w:rsidP="00E15C23">
          <w:pPr>
            <w:pStyle w:val="Ttulo3"/>
            <w:rPr>
              <w:sz w:val="22"/>
              <w:szCs w:val="22"/>
            </w:rPr>
          </w:pPr>
          <w:r>
            <w:rPr>
              <w:sz w:val="22"/>
              <w:szCs w:val="22"/>
            </w:rPr>
            <w:t xml:space="preserve">           </w:t>
          </w:r>
          <w:r w:rsidR="00841228" w:rsidRPr="001B0077">
            <w:rPr>
              <w:sz w:val="22"/>
              <w:szCs w:val="22"/>
            </w:rPr>
            <w:t>CEP. 37350-000 – ESTADO DE MINAS GERAIS</w:t>
          </w:r>
        </w:p>
        <w:p w:rsidR="00841228" w:rsidRPr="00CC4890" w:rsidRDefault="00841228" w:rsidP="00041913">
          <w:pPr>
            <w:jc w:val="both"/>
            <w:rPr>
              <w:sz w:val="24"/>
              <w:szCs w:val="24"/>
            </w:rPr>
          </w:pPr>
        </w:p>
      </w:tc>
    </w:tr>
  </w:tbl>
  <w:p w:rsidR="00841228" w:rsidRDefault="00841228" w:rsidP="00006B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1E864230"/>
    <w:multiLevelType w:val="multilevel"/>
    <w:tmpl w:val="67DA9FF0"/>
    <w:lvl w:ilvl="0">
      <w:start w:val="1"/>
      <w:numFmt w:val="decimal"/>
      <w:lvlText w:val="%1."/>
      <w:lvlJc w:val="left"/>
      <w:pPr>
        <w:ind w:left="502" w:hanging="360"/>
      </w:pPr>
      <w:rPr>
        <w:rFonts w:cs="Arial"/>
        <w:b/>
      </w:rPr>
    </w:lvl>
    <w:lvl w:ilvl="1">
      <w:start w:val="1"/>
      <w:numFmt w:val="decimal"/>
      <w:isLgl/>
      <w:lvlText w:val="%1.%2"/>
      <w:lvlJc w:val="left"/>
      <w:pPr>
        <w:ind w:left="862" w:hanging="720"/>
      </w:pPr>
      <w:rPr>
        <w:rFonts w:cs="Helvetica"/>
      </w:rPr>
    </w:lvl>
    <w:lvl w:ilvl="2">
      <w:start w:val="1"/>
      <w:numFmt w:val="decimal"/>
      <w:isLgl/>
      <w:lvlText w:val="%1.%2.%3"/>
      <w:lvlJc w:val="left"/>
      <w:pPr>
        <w:ind w:left="862" w:hanging="720"/>
      </w:pPr>
      <w:rPr>
        <w:rFonts w:cs="Helvetica"/>
      </w:rPr>
    </w:lvl>
    <w:lvl w:ilvl="3">
      <w:start w:val="1"/>
      <w:numFmt w:val="decimal"/>
      <w:isLgl/>
      <w:lvlText w:val="%1.%2.%3.%4"/>
      <w:lvlJc w:val="left"/>
      <w:pPr>
        <w:ind w:left="1222" w:hanging="1080"/>
      </w:pPr>
      <w:rPr>
        <w:rFonts w:cs="Helvetica"/>
      </w:rPr>
    </w:lvl>
    <w:lvl w:ilvl="4">
      <w:start w:val="1"/>
      <w:numFmt w:val="decimal"/>
      <w:isLgl/>
      <w:lvlText w:val="%1.%2.%3.%4.%5"/>
      <w:lvlJc w:val="left"/>
      <w:pPr>
        <w:ind w:left="1222" w:hanging="1080"/>
      </w:pPr>
      <w:rPr>
        <w:rFonts w:cs="Helvetica"/>
      </w:rPr>
    </w:lvl>
    <w:lvl w:ilvl="5">
      <w:start w:val="1"/>
      <w:numFmt w:val="decimal"/>
      <w:isLgl/>
      <w:lvlText w:val="%1.%2.%3.%4.%5.%6"/>
      <w:lvlJc w:val="left"/>
      <w:pPr>
        <w:ind w:left="1582" w:hanging="1440"/>
      </w:pPr>
      <w:rPr>
        <w:rFonts w:cs="Helvetica"/>
      </w:rPr>
    </w:lvl>
    <w:lvl w:ilvl="6">
      <w:start w:val="1"/>
      <w:numFmt w:val="decimal"/>
      <w:isLgl/>
      <w:lvlText w:val="%1.%2.%3.%4.%5.%6.%7"/>
      <w:lvlJc w:val="left"/>
      <w:pPr>
        <w:ind w:left="1942" w:hanging="1800"/>
      </w:pPr>
      <w:rPr>
        <w:rFonts w:cs="Helvetica"/>
      </w:rPr>
    </w:lvl>
    <w:lvl w:ilvl="7">
      <w:start w:val="1"/>
      <w:numFmt w:val="decimal"/>
      <w:isLgl/>
      <w:lvlText w:val="%1.%2.%3.%4.%5.%6.%7.%8"/>
      <w:lvlJc w:val="left"/>
      <w:pPr>
        <w:ind w:left="1942" w:hanging="1800"/>
      </w:pPr>
      <w:rPr>
        <w:rFonts w:cs="Helvetica"/>
      </w:rPr>
    </w:lvl>
    <w:lvl w:ilvl="8">
      <w:start w:val="1"/>
      <w:numFmt w:val="decimal"/>
      <w:isLgl/>
      <w:lvlText w:val="%1.%2.%3.%4.%5.%6.%7.%8.%9"/>
      <w:lvlJc w:val="left"/>
      <w:pPr>
        <w:ind w:left="2302" w:hanging="2160"/>
      </w:pPr>
      <w:rPr>
        <w:rFonts w:cs="Helvetica"/>
      </w:rPr>
    </w:lvl>
  </w:abstractNum>
  <w:abstractNum w:abstractNumId="2">
    <w:nsid w:val="21E80BF3"/>
    <w:multiLevelType w:val="hybridMultilevel"/>
    <w:tmpl w:val="32904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8892C34"/>
    <w:multiLevelType w:val="multilevel"/>
    <w:tmpl w:val="EAE84F04"/>
    <w:styleLink w:val="WWNum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06E0E16"/>
    <w:multiLevelType w:val="multilevel"/>
    <w:tmpl w:val="4DC4AEB6"/>
    <w:lvl w:ilvl="0">
      <w:start w:val="1"/>
      <w:numFmt w:val="decimal"/>
      <w:lvlText w:val="%1."/>
      <w:lvlJc w:val="left"/>
      <w:pPr>
        <w:ind w:left="600" w:hanging="60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Zero"/>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Zero"/>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5">
    <w:nsid w:val="423B0A06"/>
    <w:multiLevelType w:val="multilevel"/>
    <w:tmpl w:val="B6927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9917DE"/>
    <w:multiLevelType w:val="hybridMultilevel"/>
    <w:tmpl w:val="973437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6737DF"/>
    <w:multiLevelType w:val="multilevel"/>
    <w:tmpl w:val="51FC8AD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55EA3366"/>
    <w:multiLevelType w:val="hybridMultilevel"/>
    <w:tmpl w:val="DB0283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9556A86"/>
    <w:multiLevelType w:val="singleLevel"/>
    <w:tmpl w:val="04160017"/>
    <w:lvl w:ilvl="0">
      <w:start w:val="1"/>
      <w:numFmt w:val="lowerLetter"/>
      <w:lvlText w:val="%1)"/>
      <w:lvlJc w:val="left"/>
      <w:pPr>
        <w:tabs>
          <w:tab w:val="num" w:pos="360"/>
        </w:tabs>
        <w:ind w:left="360" w:hanging="360"/>
      </w:pPr>
    </w:lvl>
  </w:abstractNum>
  <w:abstractNum w:abstractNumId="10">
    <w:nsid w:val="5A4F5EEF"/>
    <w:multiLevelType w:val="singleLevel"/>
    <w:tmpl w:val="7EB68FD2"/>
    <w:lvl w:ilvl="0">
      <w:start w:val="1"/>
      <w:numFmt w:val="lowerLetter"/>
      <w:lvlText w:val="%1)"/>
      <w:lvlJc w:val="left"/>
      <w:pPr>
        <w:tabs>
          <w:tab w:val="num" w:pos="390"/>
        </w:tabs>
        <w:ind w:left="390" w:hanging="39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lvlOverride w:ilvl="0">
      <w:startOverride w:val="1"/>
    </w:lvlOverride>
  </w:num>
  <w:num w:numId="6">
    <w:abstractNumId w:val="5"/>
  </w:num>
  <w:num w:numId="7">
    <w:abstractNumId w:val="6"/>
  </w:num>
  <w:num w:numId="8">
    <w:abstractNumId w:val="8"/>
  </w:num>
  <w:num w:numId="9">
    <w:abstractNumId w:val="3"/>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52"/>
    <w:rsid w:val="00000123"/>
    <w:rsid w:val="00006B6A"/>
    <w:rsid w:val="0001754B"/>
    <w:rsid w:val="00017605"/>
    <w:rsid w:val="00024296"/>
    <w:rsid w:val="000306FE"/>
    <w:rsid w:val="000324C7"/>
    <w:rsid w:val="00033561"/>
    <w:rsid w:val="000362DB"/>
    <w:rsid w:val="00041913"/>
    <w:rsid w:val="000453BB"/>
    <w:rsid w:val="00055BAE"/>
    <w:rsid w:val="00056C56"/>
    <w:rsid w:val="00067110"/>
    <w:rsid w:val="00067AEA"/>
    <w:rsid w:val="0008058C"/>
    <w:rsid w:val="00080E88"/>
    <w:rsid w:val="0008398D"/>
    <w:rsid w:val="00087BFD"/>
    <w:rsid w:val="000A5AB3"/>
    <w:rsid w:val="000C21EE"/>
    <w:rsid w:val="000C3F5E"/>
    <w:rsid w:val="000C7D3D"/>
    <w:rsid w:val="000E0736"/>
    <w:rsid w:val="000E2E33"/>
    <w:rsid w:val="000E4459"/>
    <w:rsid w:val="000F7D52"/>
    <w:rsid w:val="00100972"/>
    <w:rsid w:val="00101B05"/>
    <w:rsid w:val="00103305"/>
    <w:rsid w:val="00111B94"/>
    <w:rsid w:val="00116601"/>
    <w:rsid w:val="00121F97"/>
    <w:rsid w:val="00123F71"/>
    <w:rsid w:val="001301C5"/>
    <w:rsid w:val="00132EE7"/>
    <w:rsid w:val="00133BE3"/>
    <w:rsid w:val="0013479E"/>
    <w:rsid w:val="00140B82"/>
    <w:rsid w:val="00142742"/>
    <w:rsid w:val="00162B81"/>
    <w:rsid w:val="00165CF5"/>
    <w:rsid w:val="001730CF"/>
    <w:rsid w:val="00175EDE"/>
    <w:rsid w:val="001904E1"/>
    <w:rsid w:val="001910C0"/>
    <w:rsid w:val="001B34B5"/>
    <w:rsid w:val="001B7247"/>
    <w:rsid w:val="001D2518"/>
    <w:rsid w:val="001D2BD5"/>
    <w:rsid w:val="001E52A5"/>
    <w:rsid w:val="001F3E49"/>
    <w:rsid w:val="001F77FA"/>
    <w:rsid w:val="0020266E"/>
    <w:rsid w:val="0021425C"/>
    <w:rsid w:val="0022459A"/>
    <w:rsid w:val="00227693"/>
    <w:rsid w:val="0024187B"/>
    <w:rsid w:val="00244CB6"/>
    <w:rsid w:val="002479D3"/>
    <w:rsid w:val="002518F2"/>
    <w:rsid w:val="002617B4"/>
    <w:rsid w:val="002639F4"/>
    <w:rsid w:val="00267825"/>
    <w:rsid w:val="00280FC1"/>
    <w:rsid w:val="002823BB"/>
    <w:rsid w:val="002950A7"/>
    <w:rsid w:val="002A4201"/>
    <w:rsid w:val="002B6DC0"/>
    <w:rsid w:val="002C1213"/>
    <w:rsid w:val="002E1140"/>
    <w:rsid w:val="002E64AA"/>
    <w:rsid w:val="002F4530"/>
    <w:rsid w:val="002F6E75"/>
    <w:rsid w:val="00304901"/>
    <w:rsid w:val="00310BCD"/>
    <w:rsid w:val="00310C02"/>
    <w:rsid w:val="00315EF6"/>
    <w:rsid w:val="003170FB"/>
    <w:rsid w:val="00321CC6"/>
    <w:rsid w:val="003259EA"/>
    <w:rsid w:val="00326D51"/>
    <w:rsid w:val="0033164D"/>
    <w:rsid w:val="00331CBD"/>
    <w:rsid w:val="00333FEF"/>
    <w:rsid w:val="003357FE"/>
    <w:rsid w:val="00335AA8"/>
    <w:rsid w:val="00337BD1"/>
    <w:rsid w:val="003575D5"/>
    <w:rsid w:val="00360D26"/>
    <w:rsid w:val="00370AFD"/>
    <w:rsid w:val="003738DF"/>
    <w:rsid w:val="0038103A"/>
    <w:rsid w:val="00394A6C"/>
    <w:rsid w:val="003A35EE"/>
    <w:rsid w:val="003A543E"/>
    <w:rsid w:val="003A7470"/>
    <w:rsid w:val="003B73BB"/>
    <w:rsid w:val="003C0435"/>
    <w:rsid w:val="003C172A"/>
    <w:rsid w:val="003C4370"/>
    <w:rsid w:val="003C7FCD"/>
    <w:rsid w:val="003D43FD"/>
    <w:rsid w:val="003D4BE5"/>
    <w:rsid w:val="003D78B3"/>
    <w:rsid w:val="003E6B04"/>
    <w:rsid w:val="003F437B"/>
    <w:rsid w:val="00400981"/>
    <w:rsid w:val="004061BD"/>
    <w:rsid w:val="004076A6"/>
    <w:rsid w:val="00410D16"/>
    <w:rsid w:val="004165BF"/>
    <w:rsid w:val="00425E84"/>
    <w:rsid w:val="00450A00"/>
    <w:rsid w:val="004555CE"/>
    <w:rsid w:val="00460139"/>
    <w:rsid w:val="00482E05"/>
    <w:rsid w:val="00487798"/>
    <w:rsid w:val="00492CBB"/>
    <w:rsid w:val="004A41CB"/>
    <w:rsid w:val="004A52BA"/>
    <w:rsid w:val="004A64A5"/>
    <w:rsid w:val="004D581E"/>
    <w:rsid w:val="004F0288"/>
    <w:rsid w:val="004F5492"/>
    <w:rsid w:val="005049B0"/>
    <w:rsid w:val="00510569"/>
    <w:rsid w:val="005169B7"/>
    <w:rsid w:val="00524BA9"/>
    <w:rsid w:val="0053264E"/>
    <w:rsid w:val="0053351A"/>
    <w:rsid w:val="00544CF5"/>
    <w:rsid w:val="00544FE6"/>
    <w:rsid w:val="00546843"/>
    <w:rsid w:val="005512AC"/>
    <w:rsid w:val="00556AA3"/>
    <w:rsid w:val="00556BA2"/>
    <w:rsid w:val="00564D35"/>
    <w:rsid w:val="00570315"/>
    <w:rsid w:val="00570905"/>
    <w:rsid w:val="005710E1"/>
    <w:rsid w:val="005739C0"/>
    <w:rsid w:val="00575EBB"/>
    <w:rsid w:val="0057791A"/>
    <w:rsid w:val="0058467A"/>
    <w:rsid w:val="00590630"/>
    <w:rsid w:val="005933C5"/>
    <w:rsid w:val="00597066"/>
    <w:rsid w:val="005A3306"/>
    <w:rsid w:val="005A3480"/>
    <w:rsid w:val="005A3B55"/>
    <w:rsid w:val="005A5955"/>
    <w:rsid w:val="005B1602"/>
    <w:rsid w:val="005B17ED"/>
    <w:rsid w:val="005B646E"/>
    <w:rsid w:val="005C41D3"/>
    <w:rsid w:val="005D05EA"/>
    <w:rsid w:val="005E3426"/>
    <w:rsid w:val="005E3885"/>
    <w:rsid w:val="005E758A"/>
    <w:rsid w:val="00615E7A"/>
    <w:rsid w:val="00617CA2"/>
    <w:rsid w:val="00620038"/>
    <w:rsid w:val="006274CB"/>
    <w:rsid w:val="00630D72"/>
    <w:rsid w:val="006347EA"/>
    <w:rsid w:val="006353A2"/>
    <w:rsid w:val="0063738A"/>
    <w:rsid w:val="00643379"/>
    <w:rsid w:val="0064700C"/>
    <w:rsid w:val="00647819"/>
    <w:rsid w:val="00651F66"/>
    <w:rsid w:val="00661479"/>
    <w:rsid w:val="00662DFF"/>
    <w:rsid w:val="006737DD"/>
    <w:rsid w:val="00680067"/>
    <w:rsid w:val="00680A10"/>
    <w:rsid w:val="00685752"/>
    <w:rsid w:val="006A7BA9"/>
    <w:rsid w:val="006B3B62"/>
    <w:rsid w:val="006C7EE0"/>
    <w:rsid w:val="006D22F7"/>
    <w:rsid w:val="006D3654"/>
    <w:rsid w:val="006E1754"/>
    <w:rsid w:val="006F07BA"/>
    <w:rsid w:val="006F0FC9"/>
    <w:rsid w:val="006F10CC"/>
    <w:rsid w:val="006F7DA6"/>
    <w:rsid w:val="00704A50"/>
    <w:rsid w:val="00712397"/>
    <w:rsid w:val="00713248"/>
    <w:rsid w:val="0072426F"/>
    <w:rsid w:val="00726AEC"/>
    <w:rsid w:val="00732298"/>
    <w:rsid w:val="00746969"/>
    <w:rsid w:val="0075113D"/>
    <w:rsid w:val="0075669C"/>
    <w:rsid w:val="007577A9"/>
    <w:rsid w:val="00767CE8"/>
    <w:rsid w:val="00780797"/>
    <w:rsid w:val="007815EB"/>
    <w:rsid w:val="00782704"/>
    <w:rsid w:val="00787770"/>
    <w:rsid w:val="00790AD7"/>
    <w:rsid w:val="00792A68"/>
    <w:rsid w:val="00797364"/>
    <w:rsid w:val="007A41DE"/>
    <w:rsid w:val="007A6483"/>
    <w:rsid w:val="007C192C"/>
    <w:rsid w:val="007D27C2"/>
    <w:rsid w:val="007D7993"/>
    <w:rsid w:val="007E1C27"/>
    <w:rsid w:val="007E48BC"/>
    <w:rsid w:val="0080509C"/>
    <w:rsid w:val="00815ECA"/>
    <w:rsid w:val="0082086D"/>
    <w:rsid w:val="00826502"/>
    <w:rsid w:val="00833F53"/>
    <w:rsid w:val="0083460D"/>
    <w:rsid w:val="00834839"/>
    <w:rsid w:val="00841228"/>
    <w:rsid w:val="00841CC0"/>
    <w:rsid w:val="00856A07"/>
    <w:rsid w:val="00857426"/>
    <w:rsid w:val="008639E3"/>
    <w:rsid w:val="00873D3A"/>
    <w:rsid w:val="00896F00"/>
    <w:rsid w:val="008A3BF7"/>
    <w:rsid w:val="008A7556"/>
    <w:rsid w:val="008C425E"/>
    <w:rsid w:val="008D059A"/>
    <w:rsid w:val="008D16B0"/>
    <w:rsid w:val="008D2D59"/>
    <w:rsid w:val="008F2B36"/>
    <w:rsid w:val="008F323F"/>
    <w:rsid w:val="008F3C9D"/>
    <w:rsid w:val="00904039"/>
    <w:rsid w:val="009111BD"/>
    <w:rsid w:val="009150EE"/>
    <w:rsid w:val="00916028"/>
    <w:rsid w:val="00917B91"/>
    <w:rsid w:val="00920861"/>
    <w:rsid w:val="00925F14"/>
    <w:rsid w:val="00926707"/>
    <w:rsid w:val="00930932"/>
    <w:rsid w:val="00940432"/>
    <w:rsid w:val="009438FC"/>
    <w:rsid w:val="00943A2B"/>
    <w:rsid w:val="00943A90"/>
    <w:rsid w:val="00960009"/>
    <w:rsid w:val="00974D55"/>
    <w:rsid w:val="00975B23"/>
    <w:rsid w:val="00982F2C"/>
    <w:rsid w:val="00985AB5"/>
    <w:rsid w:val="00985E39"/>
    <w:rsid w:val="009A490B"/>
    <w:rsid w:val="009B2559"/>
    <w:rsid w:val="009B3AB6"/>
    <w:rsid w:val="009D1D3D"/>
    <w:rsid w:val="009D3793"/>
    <w:rsid w:val="009E4120"/>
    <w:rsid w:val="009F0981"/>
    <w:rsid w:val="009F2FC8"/>
    <w:rsid w:val="00A02BDB"/>
    <w:rsid w:val="00A031AC"/>
    <w:rsid w:val="00A07621"/>
    <w:rsid w:val="00A10E06"/>
    <w:rsid w:val="00A13586"/>
    <w:rsid w:val="00A24580"/>
    <w:rsid w:val="00A340B9"/>
    <w:rsid w:val="00A35AB1"/>
    <w:rsid w:val="00A40B3C"/>
    <w:rsid w:val="00A4330B"/>
    <w:rsid w:val="00A47982"/>
    <w:rsid w:val="00A50691"/>
    <w:rsid w:val="00A57847"/>
    <w:rsid w:val="00A57E25"/>
    <w:rsid w:val="00A62720"/>
    <w:rsid w:val="00A76766"/>
    <w:rsid w:val="00A81FF6"/>
    <w:rsid w:val="00A826D4"/>
    <w:rsid w:val="00A907BE"/>
    <w:rsid w:val="00A91CBA"/>
    <w:rsid w:val="00A921D9"/>
    <w:rsid w:val="00AA5316"/>
    <w:rsid w:val="00AB7B1B"/>
    <w:rsid w:val="00AC22E1"/>
    <w:rsid w:val="00AC5C93"/>
    <w:rsid w:val="00AD4CDD"/>
    <w:rsid w:val="00AF74E9"/>
    <w:rsid w:val="00B17A72"/>
    <w:rsid w:val="00B23559"/>
    <w:rsid w:val="00B25383"/>
    <w:rsid w:val="00B426F4"/>
    <w:rsid w:val="00B51CBB"/>
    <w:rsid w:val="00B568B4"/>
    <w:rsid w:val="00B57895"/>
    <w:rsid w:val="00B60D2F"/>
    <w:rsid w:val="00B70FC9"/>
    <w:rsid w:val="00B769CF"/>
    <w:rsid w:val="00B82F29"/>
    <w:rsid w:val="00B978BF"/>
    <w:rsid w:val="00BA7713"/>
    <w:rsid w:val="00BB6299"/>
    <w:rsid w:val="00BB74DD"/>
    <w:rsid w:val="00BB7649"/>
    <w:rsid w:val="00BC1A5A"/>
    <w:rsid w:val="00BD518A"/>
    <w:rsid w:val="00BE11CA"/>
    <w:rsid w:val="00BE60F6"/>
    <w:rsid w:val="00BF66E5"/>
    <w:rsid w:val="00C02B2A"/>
    <w:rsid w:val="00C02EBD"/>
    <w:rsid w:val="00C117D6"/>
    <w:rsid w:val="00C13453"/>
    <w:rsid w:val="00C20340"/>
    <w:rsid w:val="00C214E9"/>
    <w:rsid w:val="00C502F2"/>
    <w:rsid w:val="00C632E0"/>
    <w:rsid w:val="00C66085"/>
    <w:rsid w:val="00C715F7"/>
    <w:rsid w:val="00C75FAF"/>
    <w:rsid w:val="00C87DB4"/>
    <w:rsid w:val="00C93027"/>
    <w:rsid w:val="00C94206"/>
    <w:rsid w:val="00CA0CF5"/>
    <w:rsid w:val="00CB15A4"/>
    <w:rsid w:val="00CB1BDE"/>
    <w:rsid w:val="00CB62B3"/>
    <w:rsid w:val="00CB736B"/>
    <w:rsid w:val="00CD641D"/>
    <w:rsid w:val="00CE2E32"/>
    <w:rsid w:val="00D16841"/>
    <w:rsid w:val="00D2272A"/>
    <w:rsid w:val="00D23BF6"/>
    <w:rsid w:val="00D26ABC"/>
    <w:rsid w:val="00D40176"/>
    <w:rsid w:val="00D477E8"/>
    <w:rsid w:val="00D555F2"/>
    <w:rsid w:val="00D72318"/>
    <w:rsid w:val="00D7243E"/>
    <w:rsid w:val="00D8058C"/>
    <w:rsid w:val="00DA088A"/>
    <w:rsid w:val="00DA39CE"/>
    <w:rsid w:val="00DB1E6B"/>
    <w:rsid w:val="00DB1ECC"/>
    <w:rsid w:val="00DB377C"/>
    <w:rsid w:val="00DB6D1F"/>
    <w:rsid w:val="00DC2B00"/>
    <w:rsid w:val="00DC5EE0"/>
    <w:rsid w:val="00DD1E81"/>
    <w:rsid w:val="00DD57A4"/>
    <w:rsid w:val="00DD6B93"/>
    <w:rsid w:val="00DE2215"/>
    <w:rsid w:val="00DF40E8"/>
    <w:rsid w:val="00E002EF"/>
    <w:rsid w:val="00E12E5A"/>
    <w:rsid w:val="00E15C23"/>
    <w:rsid w:val="00E5501E"/>
    <w:rsid w:val="00E656EB"/>
    <w:rsid w:val="00E852B1"/>
    <w:rsid w:val="00E86DB5"/>
    <w:rsid w:val="00EA6DA1"/>
    <w:rsid w:val="00EB7A3B"/>
    <w:rsid w:val="00EC38B2"/>
    <w:rsid w:val="00ED3456"/>
    <w:rsid w:val="00ED4503"/>
    <w:rsid w:val="00ED705D"/>
    <w:rsid w:val="00EE6DD6"/>
    <w:rsid w:val="00EF4BDB"/>
    <w:rsid w:val="00F11578"/>
    <w:rsid w:val="00F20D36"/>
    <w:rsid w:val="00F26071"/>
    <w:rsid w:val="00F26EB6"/>
    <w:rsid w:val="00F3424F"/>
    <w:rsid w:val="00F34360"/>
    <w:rsid w:val="00F37299"/>
    <w:rsid w:val="00F41736"/>
    <w:rsid w:val="00F52A0A"/>
    <w:rsid w:val="00F53AB4"/>
    <w:rsid w:val="00F66788"/>
    <w:rsid w:val="00F67046"/>
    <w:rsid w:val="00F67C73"/>
    <w:rsid w:val="00F81A3A"/>
    <w:rsid w:val="00FB00D5"/>
    <w:rsid w:val="00FC1588"/>
    <w:rsid w:val="00FC1741"/>
    <w:rsid w:val="00FC658C"/>
    <w:rsid w:val="00FD5B7F"/>
    <w:rsid w:val="00FE2F79"/>
    <w:rsid w:val="00FE61D3"/>
    <w:rsid w:val="00FF1917"/>
    <w:rsid w:val="00FF6CD9"/>
    <w:rsid w:val="00FF7D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3FBCC-9210-4AB5-B300-8B668C11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BE"/>
    <w:pPr>
      <w:spacing w:after="200" w:line="276" w:lineRule="auto"/>
    </w:pPr>
    <w:rPr>
      <w:sz w:val="22"/>
      <w:szCs w:val="22"/>
      <w:lang w:eastAsia="en-US"/>
    </w:rPr>
  </w:style>
  <w:style w:type="paragraph" w:styleId="Ttulo1">
    <w:name w:val="heading 1"/>
    <w:basedOn w:val="Normal"/>
    <w:next w:val="Normal"/>
    <w:link w:val="Ttulo1Char"/>
    <w:qFormat/>
    <w:rsid w:val="000E0736"/>
    <w:pPr>
      <w:keepNext/>
      <w:widowControl w:val="0"/>
      <w:spacing w:after="0" w:line="240" w:lineRule="auto"/>
      <w:jc w:val="center"/>
      <w:outlineLvl w:val="0"/>
    </w:pPr>
    <w:rPr>
      <w:rFonts w:ascii="Arial" w:eastAsia="Times New Roman" w:hAnsi="Arial"/>
      <w:b/>
      <w:sz w:val="28"/>
      <w:szCs w:val="20"/>
      <w:lang w:eastAsia="pt-BR"/>
    </w:rPr>
  </w:style>
  <w:style w:type="paragraph" w:styleId="Ttulo2">
    <w:name w:val="heading 2"/>
    <w:basedOn w:val="Normal"/>
    <w:next w:val="Normal"/>
    <w:link w:val="Ttulo2Char"/>
    <w:qFormat/>
    <w:rsid w:val="00CA0CF5"/>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CA0CF5"/>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E0736"/>
    <w:pPr>
      <w:keepNext/>
      <w:spacing w:after="0" w:line="240" w:lineRule="auto"/>
      <w:jc w:val="center"/>
      <w:outlineLvl w:val="3"/>
    </w:pPr>
    <w:rPr>
      <w:rFonts w:ascii="Arial" w:eastAsia="Times New Roman" w:hAnsi="Arial"/>
      <w:sz w:val="28"/>
      <w:szCs w:val="20"/>
      <w:lang w:eastAsia="pt-BR"/>
    </w:rPr>
  </w:style>
  <w:style w:type="paragraph" w:styleId="Ttulo5">
    <w:name w:val="heading 5"/>
    <w:basedOn w:val="Normal"/>
    <w:next w:val="Normal"/>
    <w:link w:val="Ttulo5Char"/>
    <w:qFormat/>
    <w:rsid w:val="000E0736"/>
    <w:pPr>
      <w:keepNext/>
      <w:widowControl w:val="0"/>
      <w:spacing w:after="0" w:line="240" w:lineRule="auto"/>
      <w:jc w:val="center"/>
      <w:outlineLvl w:val="4"/>
    </w:pPr>
    <w:rPr>
      <w:rFonts w:ascii="Times New Roman" w:eastAsia="Times New Roman" w:hAnsi="Times New Roman"/>
      <w:b/>
      <w:sz w:val="24"/>
      <w:szCs w:val="20"/>
      <w:lang w:eastAsia="pt-BR"/>
    </w:rPr>
  </w:style>
  <w:style w:type="paragraph" w:styleId="Ttulo6">
    <w:name w:val="heading 6"/>
    <w:basedOn w:val="Normal"/>
    <w:next w:val="Normal"/>
    <w:link w:val="Ttulo6Char"/>
    <w:unhideWhenUsed/>
    <w:qFormat/>
    <w:rsid w:val="003C7FCD"/>
    <w:pPr>
      <w:spacing w:before="240" w:after="60"/>
      <w:outlineLvl w:val="5"/>
    </w:pPr>
    <w:rPr>
      <w:rFonts w:eastAsia="Times New Roman"/>
      <w:b/>
      <w:bCs/>
    </w:rPr>
  </w:style>
  <w:style w:type="paragraph" w:styleId="Ttulo7">
    <w:name w:val="heading 7"/>
    <w:basedOn w:val="Normal"/>
    <w:next w:val="Normal"/>
    <w:link w:val="Ttulo7Char"/>
    <w:qFormat/>
    <w:rsid w:val="000E0736"/>
    <w:pPr>
      <w:keepNext/>
      <w:spacing w:after="0" w:line="240" w:lineRule="auto"/>
      <w:jc w:val="center"/>
      <w:outlineLvl w:val="6"/>
    </w:pPr>
    <w:rPr>
      <w:rFonts w:ascii="Times New Roman" w:eastAsia="Times New Roman" w:hAnsi="Times New Roman"/>
      <w:b/>
      <w:sz w:val="32"/>
      <w:szCs w:val="20"/>
      <w:u w:val="single"/>
      <w:lang w:eastAsia="pt-BR"/>
    </w:rPr>
  </w:style>
  <w:style w:type="paragraph" w:styleId="Ttulo8">
    <w:name w:val="heading 8"/>
    <w:basedOn w:val="Normal"/>
    <w:next w:val="Normal"/>
    <w:link w:val="Ttulo8Char"/>
    <w:qFormat/>
    <w:rsid w:val="00CA0CF5"/>
    <w:pPr>
      <w:spacing w:before="240" w:after="60" w:line="24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0E0736"/>
    <w:pPr>
      <w:keepNext/>
      <w:spacing w:after="0" w:line="240" w:lineRule="auto"/>
      <w:ind w:left="-455" w:right="-4667" w:firstLine="455"/>
      <w:outlineLvl w:val="8"/>
    </w:pPr>
    <w:rPr>
      <w:rFonts w:ascii="Arial" w:eastAsia="Times New Roman" w:hAnsi="Arial"/>
      <w:b/>
      <w:snapToGrid w:val="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A0CF5"/>
    <w:rPr>
      <w:rFonts w:ascii="Arial" w:eastAsia="Times New Roman" w:hAnsi="Arial" w:cs="Arial"/>
      <w:b/>
      <w:bCs/>
      <w:i/>
      <w:iCs/>
      <w:sz w:val="28"/>
      <w:szCs w:val="28"/>
    </w:rPr>
  </w:style>
  <w:style w:type="character" w:customStyle="1" w:styleId="Ttulo3Char">
    <w:name w:val="Título 3 Char"/>
    <w:basedOn w:val="Fontepargpadro"/>
    <w:link w:val="Ttulo3"/>
    <w:uiPriority w:val="99"/>
    <w:rsid w:val="00CA0CF5"/>
    <w:rPr>
      <w:rFonts w:ascii="Arial" w:eastAsia="Times New Roman" w:hAnsi="Arial" w:cs="Arial"/>
      <w:b/>
      <w:bCs/>
      <w:sz w:val="26"/>
      <w:szCs w:val="26"/>
    </w:rPr>
  </w:style>
  <w:style w:type="character" w:customStyle="1" w:styleId="Ttulo8Char">
    <w:name w:val="Título 8 Char"/>
    <w:basedOn w:val="Fontepargpadro"/>
    <w:link w:val="Ttulo8"/>
    <w:rsid w:val="00CA0CF5"/>
    <w:rPr>
      <w:rFonts w:ascii="Times New Roman" w:eastAsia="Times New Roman" w:hAnsi="Times New Roman"/>
      <w:i/>
      <w:iCs/>
      <w:sz w:val="24"/>
      <w:szCs w:val="24"/>
    </w:rPr>
  </w:style>
  <w:style w:type="paragraph" w:styleId="Cabealho">
    <w:name w:val="header"/>
    <w:aliases w:val="Cabeçalho superior"/>
    <w:basedOn w:val="Normal"/>
    <w:link w:val="CabealhoChar"/>
    <w:unhideWhenUsed/>
    <w:rsid w:val="000F7D52"/>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uiPriority w:val="99"/>
    <w:rsid w:val="000F7D52"/>
  </w:style>
  <w:style w:type="paragraph" w:styleId="Rodap">
    <w:name w:val="footer"/>
    <w:basedOn w:val="Normal"/>
    <w:link w:val="RodapChar"/>
    <w:unhideWhenUsed/>
    <w:rsid w:val="000F7D52"/>
    <w:pPr>
      <w:tabs>
        <w:tab w:val="center" w:pos="4252"/>
        <w:tab w:val="right" w:pos="8504"/>
      </w:tabs>
      <w:spacing w:after="0" w:line="240" w:lineRule="auto"/>
    </w:pPr>
  </w:style>
  <w:style w:type="character" w:customStyle="1" w:styleId="RodapChar">
    <w:name w:val="Rodapé Char"/>
    <w:basedOn w:val="Fontepargpadro"/>
    <w:link w:val="Rodap"/>
    <w:rsid w:val="000F7D52"/>
  </w:style>
  <w:style w:type="character" w:styleId="Hyperlink">
    <w:name w:val="Hyperlink"/>
    <w:basedOn w:val="Fontepargpadro"/>
    <w:rsid w:val="000F7D52"/>
    <w:rPr>
      <w:color w:val="0000FF"/>
      <w:u w:val="single"/>
    </w:rPr>
  </w:style>
  <w:style w:type="paragraph" w:styleId="Corpodetexto">
    <w:name w:val="Body Text"/>
    <w:basedOn w:val="Normal"/>
    <w:link w:val="CorpodetextoChar"/>
    <w:rsid w:val="00CA0CF5"/>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CA0CF5"/>
    <w:rPr>
      <w:rFonts w:ascii="Times New Roman" w:eastAsia="Times New Roman" w:hAnsi="Times New Roman"/>
      <w:sz w:val="24"/>
      <w:szCs w:val="24"/>
    </w:rPr>
  </w:style>
  <w:style w:type="paragraph" w:styleId="Recuodecorpodetexto3">
    <w:name w:val="Body Text Indent 3"/>
    <w:basedOn w:val="Normal"/>
    <w:link w:val="Recuodecorpodetexto3Char"/>
    <w:rsid w:val="00CA0CF5"/>
    <w:pPr>
      <w:spacing w:after="120" w:line="240" w:lineRule="auto"/>
      <w:ind w:left="283"/>
    </w:pPr>
    <w:rPr>
      <w:rFonts w:ascii="Times New Roman" w:eastAsia="Times New Roman" w:hAnsi="Times New Roman"/>
      <w:color w:val="000000"/>
      <w:sz w:val="16"/>
      <w:szCs w:val="16"/>
      <w:lang w:eastAsia="pt-BR"/>
    </w:rPr>
  </w:style>
  <w:style w:type="character" w:customStyle="1" w:styleId="Recuodecorpodetexto3Char">
    <w:name w:val="Recuo de corpo de texto 3 Char"/>
    <w:basedOn w:val="Fontepargpadro"/>
    <w:link w:val="Recuodecorpodetexto3"/>
    <w:rsid w:val="00CA0CF5"/>
    <w:rPr>
      <w:rFonts w:ascii="Times New Roman" w:eastAsia="Times New Roman" w:hAnsi="Times New Roman"/>
      <w:color w:val="000000"/>
      <w:sz w:val="16"/>
      <w:szCs w:val="16"/>
    </w:rPr>
  </w:style>
  <w:style w:type="paragraph" w:styleId="Recuodecorpodetexto">
    <w:name w:val="Body Text Indent"/>
    <w:basedOn w:val="Normal"/>
    <w:link w:val="RecuodecorpodetextoChar"/>
    <w:rsid w:val="00CA0CF5"/>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CA0CF5"/>
    <w:rPr>
      <w:rFonts w:ascii="Times New Roman" w:eastAsia="Times New Roman" w:hAnsi="Times New Roman"/>
      <w:sz w:val="24"/>
      <w:szCs w:val="24"/>
    </w:rPr>
  </w:style>
  <w:style w:type="paragraph" w:styleId="NormalWeb">
    <w:name w:val="Normal (Web)"/>
    <w:basedOn w:val="Normal"/>
    <w:uiPriority w:val="99"/>
    <w:rsid w:val="00CA0CF5"/>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2">
    <w:name w:val="Body Text 2"/>
    <w:basedOn w:val="Normal"/>
    <w:link w:val="Corpodetexto2Char"/>
    <w:rsid w:val="00CA0CF5"/>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rsid w:val="00CA0CF5"/>
    <w:rPr>
      <w:rFonts w:ascii="Times New Roman" w:eastAsia="Times New Roman" w:hAnsi="Times New Roman"/>
      <w:sz w:val="24"/>
      <w:szCs w:val="24"/>
    </w:rPr>
  </w:style>
  <w:style w:type="paragraph" w:styleId="Corpodetexto3">
    <w:name w:val="Body Text 3"/>
    <w:basedOn w:val="Normal"/>
    <w:link w:val="Corpodetexto3Char"/>
    <w:uiPriority w:val="99"/>
    <w:rsid w:val="00CA0CF5"/>
    <w:pPr>
      <w:autoSpaceDE w:val="0"/>
      <w:autoSpaceDN w:val="0"/>
      <w:spacing w:after="0" w:line="240" w:lineRule="auto"/>
      <w:jc w:val="both"/>
    </w:pPr>
    <w:rPr>
      <w:rFonts w:ascii="Arial" w:eastAsia="Times New Roman" w:hAnsi="Arial" w:cs="Arial"/>
      <w:sz w:val="24"/>
      <w:szCs w:val="24"/>
      <w:lang w:eastAsia="pt-BR"/>
    </w:rPr>
  </w:style>
  <w:style w:type="character" w:customStyle="1" w:styleId="Corpodetexto3Char">
    <w:name w:val="Corpo de texto 3 Char"/>
    <w:basedOn w:val="Fontepargpadro"/>
    <w:link w:val="Corpodetexto3"/>
    <w:uiPriority w:val="99"/>
    <w:rsid w:val="00CA0CF5"/>
    <w:rPr>
      <w:rFonts w:ascii="Arial" w:eastAsia="Times New Roman" w:hAnsi="Arial" w:cs="Arial"/>
      <w:sz w:val="24"/>
      <w:szCs w:val="24"/>
    </w:rPr>
  </w:style>
  <w:style w:type="paragraph" w:styleId="Ttulo">
    <w:name w:val="Title"/>
    <w:basedOn w:val="Normal"/>
    <w:next w:val="Normal"/>
    <w:link w:val="TtuloChar"/>
    <w:qFormat/>
    <w:rsid w:val="00CA0CF5"/>
    <w:pPr>
      <w:autoSpaceDE w:val="0"/>
      <w:autoSpaceDN w:val="0"/>
      <w:adjustRightInd w:val="0"/>
      <w:spacing w:after="0" w:line="240" w:lineRule="auto"/>
    </w:pPr>
    <w:rPr>
      <w:rFonts w:ascii="Times New Roman" w:eastAsia="Times New Roman" w:hAnsi="Times New Roman"/>
      <w:sz w:val="24"/>
      <w:szCs w:val="24"/>
      <w:lang w:eastAsia="pt-BR"/>
    </w:rPr>
  </w:style>
  <w:style w:type="character" w:customStyle="1" w:styleId="TtuloChar">
    <w:name w:val="Título Char"/>
    <w:basedOn w:val="Fontepargpadro"/>
    <w:link w:val="Ttulo"/>
    <w:rsid w:val="00CA0CF5"/>
    <w:rPr>
      <w:rFonts w:ascii="Times New Roman" w:eastAsia="Times New Roman" w:hAnsi="Times New Roman"/>
      <w:sz w:val="24"/>
      <w:szCs w:val="24"/>
    </w:rPr>
  </w:style>
  <w:style w:type="paragraph" w:customStyle="1" w:styleId="Default">
    <w:name w:val="Default"/>
    <w:rsid w:val="00CA0CF5"/>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qFormat/>
    <w:rsid w:val="00680067"/>
    <w:pPr>
      <w:spacing w:after="0" w:line="240" w:lineRule="auto"/>
      <w:ind w:left="720"/>
      <w:contextualSpacing/>
    </w:pPr>
    <w:rPr>
      <w:rFonts w:ascii="Times New Roman" w:eastAsia="Times New Roman" w:hAnsi="Times New Roman"/>
      <w:color w:val="000000"/>
      <w:sz w:val="20"/>
      <w:szCs w:val="20"/>
      <w:lang w:eastAsia="pt-BR"/>
    </w:rPr>
  </w:style>
  <w:style w:type="paragraph" w:styleId="SemEspaamento">
    <w:name w:val="No Spacing"/>
    <w:uiPriority w:val="1"/>
    <w:qFormat/>
    <w:rsid w:val="004A52BA"/>
    <w:rPr>
      <w:sz w:val="22"/>
      <w:szCs w:val="22"/>
      <w:lang w:eastAsia="en-US"/>
    </w:rPr>
  </w:style>
  <w:style w:type="table" w:styleId="Tabelacomgrade">
    <w:name w:val="Table Grid"/>
    <w:basedOn w:val="Tabelanormal"/>
    <w:uiPriority w:val="59"/>
    <w:rsid w:val="00FC6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ontepargpadro"/>
    <w:rsid w:val="00101B05"/>
  </w:style>
  <w:style w:type="character" w:customStyle="1" w:styleId="Ttulo6Char">
    <w:name w:val="Título 6 Char"/>
    <w:basedOn w:val="Fontepargpadro"/>
    <w:link w:val="Ttulo6"/>
    <w:rsid w:val="003C7FCD"/>
    <w:rPr>
      <w:rFonts w:ascii="Calibri" w:eastAsia="Times New Roman" w:hAnsi="Calibri" w:cs="Times New Roman"/>
      <w:b/>
      <w:bCs/>
      <w:sz w:val="22"/>
      <w:szCs w:val="22"/>
      <w:lang w:eastAsia="en-US"/>
    </w:rPr>
  </w:style>
  <w:style w:type="paragraph" w:customStyle="1" w:styleId="yiv8786920773">
    <w:name w:val="yiv8786920773"/>
    <w:basedOn w:val="Normal"/>
    <w:rsid w:val="00492CB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492CBB"/>
  </w:style>
  <w:style w:type="character" w:styleId="Forte">
    <w:name w:val="Strong"/>
    <w:basedOn w:val="Fontepargpadro"/>
    <w:qFormat/>
    <w:rsid w:val="00492CBB"/>
    <w:rPr>
      <w:b/>
      <w:bCs/>
    </w:rPr>
  </w:style>
  <w:style w:type="character" w:customStyle="1" w:styleId="from">
    <w:name w:val="from"/>
    <w:basedOn w:val="Fontepargpadro"/>
    <w:rsid w:val="00FE61D3"/>
  </w:style>
  <w:style w:type="character" w:customStyle="1" w:styleId="to">
    <w:name w:val="to"/>
    <w:basedOn w:val="Fontepargpadro"/>
    <w:rsid w:val="00FE61D3"/>
  </w:style>
  <w:style w:type="character" w:customStyle="1" w:styleId="lozengfy">
    <w:name w:val="lozengfy"/>
    <w:basedOn w:val="Fontepargpadro"/>
    <w:rsid w:val="00FE61D3"/>
  </w:style>
  <w:style w:type="character" w:customStyle="1" w:styleId="morerecp">
    <w:name w:val="more_recp"/>
    <w:basedOn w:val="Fontepargpadro"/>
    <w:rsid w:val="00FE61D3"/>
  </w:style>
  <w:style w:type="character" w:customStyle="1" w:styleId="short">
    <w:name w:val="short"/>
    <w:basedOn w:val="Fontepargpadro"/>
    <w:rsid w:val="00FE61D3"/>
  </w:style>
  <w:style w:type="character" w:customStyle="1" w:styleId="ampm">
    <w:name w:val="ampm"/>
    <w:basedOn w:val="Fontepargpadro"/>
    <w:rsid w:val="00FE61D3"/>
  </w:style>
  <w:style w:type="character" w:customStyle="1" w:styleId="yiv6506183086">
    <w:name w:val="yiv6506183086"/>
    <w:basedOn w:val="Fontepargpadro"/>
    <w:rsid w:val="00FE61D3"/>
  </w:style>
  <w:style w:type="paragraph" w:styleId="Textoembloco">
    <w:name w:val="Block Text"/>
    <w:basedOn w:val="Normal"/>
    <w:rsid w:val="00ED705D"/>
    <w:pPr>
      <w:spacing w:after="0" w:line="240" w:lineRule="auto"/>
      <w:ind w:left="851" w:right="851" w:firstLine="709"/>
      <w:jc w:val="both"/>
    </w:pPr>
    <w:rPr>
      <w:rFonts w:ascii="Times New Roman" w:eastAsia="Times New Roman" w:hAnsi="Times New Roman"/>
      <w:sz w:val="28"/>
      <w:szCs w:val="20"/>
      <w:lang w:eastAsia="pt-BR"/>
    </w:rPr>
  </w:style>
  <w:style w:type="character" w:customStyle="1" w:styleId="ft">
    <w:name w:val="ft"/>
    <w:basedOn w:val="Fontepargpadro"/>
    <w:rsid w:val="00CB736B"/>
  </w:style>
  <w:style w:type="character" w:styleId="nfase">
    <w:name w:val="Emphasis"/>
    <w:uiPriority w:val="20"/>
    <w:qFormat/>
    <w:rsid w:val="00CB736B"/>
    <w:rPr>
      <w:i/>
      <w:iCs/>
    </w:rPr>
  </w:style>
  <w:style w:type="character" w:customStyle="1" w:styleId="txtnomeproduto">
    <w:name w:val="txtnomeproduto"/>
    <w:basedOn w:val="Fontepargpadro"/>
    <w:rsid w:val="00CB736B"/>
  </w:style>
  <w:style w:type="character" w:customStyle="1" w:styleId="Ttulo1Char">
    <w:name w:val="Título 1 Char"/>
    <w:basedOn w:val="Fontepargpadro"/>
    <w:link w:val="Ttulo1"/>
    <w:rsid w:val="000E0736"/>
    <w:rPr>
      <w:rFonts w:ascii="Arial" w:eastAsia="Times New Roman" w:hAnsi="Arial"/>
      <w:b/>
      <w:sz w:val="28"/>
    </w:rPr>
  </w:style>
  <w:style w:type="character" w:customStyle="1" w:styleId="Ttulo4Char">
    <w:name w:val="Título 4 Char"/>
    <w:basedOn w:val="Fontepargpadro"/>
    <w:link w:val="Ttulo4"/>
    <w:rsid w:val="000E0736"/>
    <w:rPr>
      <w:rFonts w:ascii="Arial" w:eastAsia="Times New Roman" w:hAnsi="Arial"/>
      <w:sz w:val="28"/>
    </w:rPr>
  </w:style>
  <w:style w:type="character" w:customStyle="1" w:styleId="Ttulo5Char">
    <w:name w:val="Título 5 Char"/>
    <w:basedOn w:val="Fontepargpadro"/>
    <w:link w:val="Ttulo5"/>
    <w:rsid w:val="000E0736"/>
    <w:rPr>
      <w:rFonts w:ascii="Times New Roman" w:eastAsia="Times New Roman" w:hAnsi="Times New Roman"/>
      <w:b/>
      <w:sz w:val="24"/>
    </w:rPr>
  </w:style>
  <w:style w:type="character" w:customStyle="1" w:styleId="Ttulo7Char">
    <w:name w:val="Título 7 Char"/>
    <w:basedOn w:val="Fontepargpadro"/>
    <w:link w:val="Ttulo7"/>
    <w:rsid w:val="000E0736"/>
    <w:rPr>
      <w:rFonts w:ascii="Times New Roman" w:eastAsia="Times New Roman" w:hAnsi="Times New Roman"/>
      <w:b/>
      <w:sz w:val="32"/>
      <w:u w:val="single"/>
    </w:rPr>
  </w:style>
  <w:style w:type="character" w:customStyle="1" w:styleId="Ttulo9Char">
    <w:name w:val="Título 9 Char"/>
    <w:basedOn w:val="Fontepargpadro"/>
    <w:link w:val="Ttulo9"/>
    <w:rsid w:val="000E0736"/>
    <w:rPr>
      <w:rFonts w:ascii="Arial" w:eastAsia="Times New Roman" w:hAnsi="Arial"/>
      <w:b/>
      <w:snapToGrid w:val="0"/>
      <w:sz w:val="22"/>
    </w:rPr>
  </w:style>
  <w:style w:type="paragraph" w:styleId="Subttulo">
    <w:name w:val="Subtitle"/>
    <w:basedOn w:val="Normal"/>
    <w:link w:val="SubttuloChar"/>
    <w:qFormat/>
    <w:rsid w:val="000E0736"/>
    <w:pPr>
      <w:spacing w:before="120" w:after="0" w:line="240" w:lineRule="auto"/>
      <w:jc w:val="both"/>
    </w:pPr>
    <w:rPr>
      <w:rFonts w:ascii="Verdana" w:eastAsia="Times New Roman" w:hAnsi="Verdana"/>
      <w:b/>
      <w:bCs/>
      <w:sz w:val="20"/>
      <w:szCs w:val="24"/>
      <w:lang w:eastAsia="pt-BR"/>
    </w:rPr>
  </w:style>
  <w:style w:type="character" w:customStyle="1" w:styleId="SubttuloChar">
    <w:name w:val="Subtítulo Char"/>
    <w:basedOn w:val="Fontepargpadro"/>
    <w:link w:val="Subttulo"/>
    <w:rsid w:val="000E0736"/>
    <w:rPr>
      <w:rFonts w:ascii="Verdana" w:eastAsia="Times New Roman" w:hAnsi="Verdana"/>
      <w:b/>
      <w:bCs/>
      <w:szCs w:val="24"/>
    </w:rPr>
  </w:style>
  <w:style w:type="paragraph" w:styleId="Textodebalo">
    <w:name w:val="Balloon Text"/>
    <w:basedOn w:val="Normal"/>
    <w:link w:val="TextodebaloChar"/>
    <w:rsid w:val="000E0736"/>
    <w:pPr>
      <w:widowControl w:val="0"/>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E0736"/>
    <w:rPr>
      <w:rFonts w:ascii="Tahoma" w:eastAsia="Times New Roman" w:hAnsi="Tahoma" w:cs="Tahoma"/>
      <w:sz w:val="16"/>
      <w:szCs w:val="16"/>
    </w:rPr>
  </w:style>
  <w:style w:type="paragraph" w:customStyle="1" w:styleId="ecxmsonormal">
    <w:name w:val="ecxmsonormal"/>
    <w:basedOn w:val="Normal"/>
    <w:rsid w:val="000E0736"/>
    <w:pPr>
      <w:spacing w:after="324"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0E0736"/>
    <w:pPr>
      <w:widowControl w:val="0"/>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0E0736"/>
    <w:rPr>
      <w:rFonts w:ascii="Times New Roman" w:eastAsia="Times New Roman" w:hAnsi="Times New Roman"/>
    </w:rPr>
  </w:style>
  <w:style w:type="character" w:styleId="Refdenotaderodap">
    <w:name w:val="footnote reference"/>
    <w:rsid w:val="000E0736"/>
    <w:rPr>
      <w:vertAlign w:val="superscript"/>
    </w:rPr>
  </w:style>
  <w:style w:type="character" w:customStyle="1" w:styleId="yiv7500994843">
    <w:name w:val="yiv7500994843"/>
    <w:rsid w:val="000E0736"/>
  </w:style>
  <w:style w:type="character" w:customStyle="1" w:styleId="a">
    <w:name w:val="a"/>
    <w:rsid w:val="000E0736"/>
  </w:style>
  <w:style w:type="paragraph" w:customStyle="1" w:styleId="yiv1613322781msonormal">
    <w:name w:val="yiv1613322781msonormal"/>
    <w:basedOn w:val="Normal"/>
    <w:rsid w:val="000E0736"/>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next w:val="Normal"/>
    <w:link w:val="TextosemFormataoChar"/>
    <w:rsid w:val="000E0736"/>
    <w:pPr>
      <w:autoSpaceDE w:val="0"/>
      <w:autoSpaceDN w:val="0"/>
      <w:adjustRightInd w:val="0"/>
      <w:spacing w:after="0" w:line="240" w:lineRule="auto"/>
    </w:pPr>
    <w:rPr>
      <w:rFonts w:ascii="Arial" w:eastAsia="Times New Roman" w:hAnsi="Arial"/>
      <w:sz w:val="24"/>
      <w:szCs w:val="24"/>
      <w:lang w:eastAsia="pt-BR"/>
    </w:rPr>
  </w:style>
  <w:style w:type="character" w:customStyle="1" w:styleId="TextosemFormataoChar">
    <w:name w:val="Texto sem Formatação Char"/>
    <w:basedOn w:val="Fontepargpadro"/>
    <w:link w:val="TextosemFormatao"/>
    <w:rsid w:val="000E0736"/>
    <w:rPr>
      <w:rFonts w:ascii="Arial" w:eastAsia="Times New Roman" w:hAnsi="Arial"/>
      <w:sz w:val="24"/>
      <w:szCs w:val="24"/>
    </w:rPr>
  </w:style>
  <w:style w:type="character" w:customStyle="1" w:styleId="CharChar11">
    <w:name w:val="Char Char11"/>
    <w:rsid w:val="000E0736"/>
    <w:rPr>
      <w:rFonts w:ascii="Times New Roman" w:eastAsia="Times New Roman" w:hAnsi="Times New Roman"/>
      <w:b/>
      <w:bCs/>
      <w:color w:val="000000"/>
      <w:sz w:val="28"/>
      <w:szCs w:val="28"/>
    </w:rPr>
  </w:style>
  <w:style w:type="paragraph" w:customStyle="1" w:styleId="WW-Corpodetexto2">
    <w:name w:val="WW-Corpo de texto 2"/>
    <w:basedOn w:val="Normal"/>
    <w:rsid w:val="000E0736"/>
    <w:pPr>
      <w:suppressAutoHyphens/>
      <w:spacing w:after="0" w:line="240" w:lineRule="auto"/>
      <w:jc w:val="both"/>
    </w:pPr>
    <w:rPr>
      <w:rFonts w:ascii="Arial" w:eastAsia="Times New Roman" w:hAnsi="Arial"/>
      <w:color w:val="FF0000"/>
      <w:sz w:val="20"/>
      <w:szCs w:val="20"/>
      <w:lang w:eastAsia="pt-BR"/>
    </w:rPr>
  </w:style>
  <w:style w:type="paragraph" w:customStyle="1" w:styleId="Recuodecorpodetexto21">
    <w:name w:val="Recuo de corpo de texto 21"/>
    <w:basedOn w:val="Normal"/>
    <w:rsid w:val="000E0736"/>
    <w:pPr>
      <w:overflowPunct w:val="0"/>
      <w:autoSpaceDE w:val="0"/>
      <w:autoSpaceDN w:val="0"/>
      <w:adjustRightInd w:val="0"/>
      <w:spacing w:after="0" w:line="240" w:lineRule="auto"/>
      <w:ind w:left="1695"/>
      <w:jc w:val="both"/>
      <w:textAlignment w:val="baseline"/>
    </w:pPr>
    <w:rPr>
      <w:rFonts w:ascii="Times New Roman" w:eastAsia="Times New Roman" w:hAnsi="Times New Roman"/>
      <w:sz w:val="28"/>
      <w:szCs w:val="20"/>
      <w:lang w:eastAsia="pt-BR"/>
    </w:rPr>
  </w:style>
  <w:style w:type="paragraph" w:customStyle="1" w:styleId="Corpodetexto21">
    <w:name w:val="Corpo de texto 21"/>
    <w:basedOn w:val="Normal"/>
    <w:rsid w:val="000E0736"/>
    <w:pPr>
      <w:overflowPunct w:val="0"/>
      <w:autoSpaceDE w:val="0"/>
      <w:autoSpaceDN w:val="0"/>
      <w:adjustRightInd w:val="0"/>
      <w:spacing w:before="120" w:after="0" w:line="280" w:lineRule="exact"/>
      <w:ind w:firstLine="1134"/>
      <w:jc w:val="both"/>
      <w:textAlignment w:val="baseline"/>
    </w:pPr>
    <w:rPr>
      <w:rFonts w:ascii="Verdana" w:eastAsia="Times New Roman" w:hAnsi="Verdana"/>
      <w:sz w:val="20"/>
      <w:szCs w:val="20"/>
      <w:lang w:eastAsia="pt-BR"/>
    </w:rPr>
  </w:style>
  <w:style w:type="character" w:styleId="HiperlinkVisitado">
    <w:name w:val="FollowedHyperlink"/>
    <w:uiPriority w:val="99"/>
    <w:unhideWhenUsed/>
    <w:rsid w:val="000E0736"/>
    <w:rPr>
      <w:color w:val="800080"/>
      <w:u w:val="single"/>
    </w:rPr>
  </w:style>
  <w:style w:type="paragraph" w:customStyle="1" w:styleId="xl66">
    <w:name w:val="xl66"/>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67">
    <w:name w:val="xl67"/>
    <w:basedOn w:val="Normal"/>
    <w:rsid w:val="000E0736"/>
    <w:pP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68">
    <w:name w:val="xl68"/>
    <w:basedOn w:val="Normal"/>
    <w:rsid w:val="000E0736"/>
    <w:pP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69">
    <w:name w:val="xl69"/>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8"/>
      <w:szCs w:val="18"/>
      <w:lang w:eastAsia="pt-BR"/>
    </w:rPr>
  </w:style>
  <w:style w:type="paragraph" w:customStyle="1" w:styleId="xl70">
    <w:name w:val="xl7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71">
    <w:name w:val="xl71"/>
    <w:basedOn w:val="Normal"/>
    <w:rsid w:val="000E0736"/>
    <w:pPr>
      <w:pBdr>
        <w:top w:val="single" w:sz="4" w:space="0" w:color="auto"/>
        <w:left w:val="single" w:sz="4" w:space="0" w:color="auto"/>
        <w:bottom w:val="single" w:sz="4" w:space="0" w:color="auto"/>
      </w:pBdr>
      <w:spacing w:before="100" w:beforeAutospacing="1" w:after="100" w:afterAutospacing="1" w:line="240" w:lineRule="auto"/>
      <w:jc w:val="center"/>
    </w:pPr>
    <w:rPr>
      <w:rFonts w:ascii="Bookman Old Style" w:eastAsia="Times New Roman" w:hAnsi="Bookman Old Style"/>
      <w:b/>
      <w:bCs/>
      <w:sz w:val="18"/>
      <w:szCs w:val="18"/>
      <w:lang w:eastAsia="pt-BR"/>
    </w:rPr>
  </w:style>
  <w:style w:type="paragraph" w:customStyle="1" w:styleId="xl72">
    <w:name w:val="xl72"/>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73">
    <w:name w:val="xl73"/>
    <w:basedOn w:val="Normal"/>
    <w:rsid w:val="000E0736"/>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74">
    <w:name w:val="xl74"/>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75">
    <w:name w:val="xl75"/>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eastAsia="pt-BR"/>
    </w:rPr>
  </w:style>
  <w:style w:type="paragraph" w:customStyle="1" w:styleId="xl76">
    <w:name w:val="xl76"/>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77">
    <w:name w:val="xl77"/>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78">
    <w:name w:val="xl78"/>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79">
    <w:name w:val="xl79"/>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80">
    <w:name w:val="xl8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olor w:val="000000"/>
      <w:sz w:val="18"/>
      <w:szCs w:val="18"/>
      <w:lang w:eastAsia="pt-BR"/>
    </w:rPr>
  </w:style>
  <w:style w:type="paragraph" w:customStyle="1" w:styleId="xl81">
    <w:name w:val="xl81"/>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82">
    <w:name w:val="xl82"/>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83">
    <w:name w:val="xl83"/>
    <w:basedOn w:val="Normal"/>
    <w:rsid w:val="000E0736"/>
    <w:pPr>
      <w:spacing w:before="100" w:beforeAutospacing="1" w:after="100" w:afterAutospacing="1" w:line="240" w:lineRule="auto"/>
      <w:jc w:val="center"/>
    </w:pPr>
    <w:rPr>
      <w:rFonts w:ascii="Bookman Old Style" w:eastAsia="Times New Roman" w:hAnsi="Bookman Old Style"/>
      <w:sz w:val="18"/>
      <w:szCs w:val="18"/>
      <w:lang w:eastAsia="pt-BR"/>
    </w:rPr>
  </w:style>
  <w:style w:type="paragraph" w:customStyle="1" w:styleId="xl84">
    <w:name w:val="xl84"/>
    <w:basedOn w:val="Normal"/>
    <w:rsid w:val="000E0736"/>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85">
    <w:name w:val="xl85"/>
    <w:basedOn w:val="Normal"/>
    <w:rsid w:val="000E0736"/>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86">
    <w:name w:val="xl86"/>
    <w:basedOn w:val="Normal"/>
    <w:rsid w:val="000E0736"/>
    <w:pPr>
      <w:spacing w:before="100" w:beforeAutospacing="1" w:after="100" w:afterAutospacing="1" w:line="240" w:lineRule="auto"/>
      <w:jc w:val="right"/>
    </w:pPr>
    <w:rPr>
      <w:rFonts w:ascii="Bookman Old Style" w:eastAsia="Times New Roman" w:hAnsi="Bookman Old Style"/>
      <w:b/>
      <w:bCs/>
      <w:sz w:val="18"/>
      <w:szCs w:val="18"/>
      <w:lang w:eastAsia="pt-BR"/>
    </w:rPr>
  </w:style>
  <w:style w:type="paragraph" w:customStyle="1" w:styleId="xl87">
    <w:name w:val="xl87"/>
    <w:basedOn w:val="Normal"/>
    <w:rsid w:val="000E0736"/>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88">
    <w:name w:val="xl88"/>
    <w:basedOn w:val="Normal"/>
    <w:rsid w:val="000E0736"/>
    <w:pPr>
      <w:spacing w:before="100" w:beforeAutospacing="1" w:after="100" w:afterAutospacing="1" w:line="240" w:lineRule="auto"/>
      <w:jc w:val="right"/>
    </w:pPr>
    <w:rPr>
      <w:rFonts w:ascii="Bookman Old Style" w:eastAsia="Times New Roman" w:hAnsi="Bookman Old Style"/>
      <w:b/>
      <w:bCs/>
      <w:sz w:val="18"/>
      <w:szCs w:val="18"/>
      <w:lang w:eastAsia="pt-BR"/>
    </w:rPr>
  </w:style>
  <w:style w:type="paragraph" w:customStyle="1" w:styleId="xl89">
    <w:name w:val="xl89"/>
    <w:basedOn w:val="Normal"/>
    <w:rsid w:val="000E0736"/>
    <w:pP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90">
    <w:name w:val="xl9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91">
    <w:name w:val="xl91"/>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2">
    <w:name w:val="xl92"/>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3">
    <w:name w:val="xl93"/>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4">
    <w:name w:val="xl94"/>
    <w:basedOn w:val="Normal"/>
    <w:rsid w:val="000E0736"/>
    <w:pPr>
      <w:spacing w:before="100" w:beforeAutospacing="1" w:after="100" w:afterAutospacing="1" w:line="240" w:lineRule="auto"/>
      <w:jc w:val="center"/>
    </w:pPr>
    <w:rPr>
      <w:rFonts w:ascii="Bookman Old Style" w:eastAsia="Times New Roman" w:hAnsi="Bookman Old Style"/>
      <w:color w:val="000000"/>
      <w:sz w:val="18"/>
      <w:szCs w:val="18"/>
      <w:lang w:eastAsia="pt-BR"/>
    </w:rPr>
  </w:style>
  <w:style w:type="paragraph" w:customStyle="1" w:styleId="xl95">
    <w:name w:val="xl95"/>
    <w:basedOn w:val="Normal"/>
    <w:rsid w:val="000E0736"/>
    <w:pPr>
      <w:spacing w:before="100" w:beforeAutospacing="1" w:after="100" w:afterAutospacing="1" w:line="240" w:lineRule="auto"/>
    </w:pPr>
    <w:rPr>
      <w:rFonts w:ascii="Bookman Old Style" w:eastAsia="Times New Roman" w:hAnsi="Bookman Old Style"/>
      <w:color w:val="000000"/>
      <w:sz w:val="18"/>
      <w:szCs w:val="18"/>
      <w:lang w:eastAsia="pt-BR"/>
    </w:rPr>
  </w:style>
  <w:style w:type="paragraph" w:customStyle="1" w:styleId="xl96">
    <w:name w:val="xl96"/>
    <w:basedOn w:val="Normal"/>
    <w:rsid w:val="000E0736"/>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97">
    <w:name w:val="xl97"/>
    <w:basedOn w:val="Normal"/>
    <w:rsid w:val="000E0736"/>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98">
    <w:name w:val="xl98"/>
    <w:basedOn w:val="Normal"/>
    <w:rsid w:val="000E0736"/>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99">
    <w:name w:val="xl99"/>
    <w:basedOn w:val="Normal"/>
    <w:rsid w:val="000E0736"/>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100">
    <w:name w:val="xl10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1">
    <w:name w:val="xl101"/>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02">
    <w:name w:val="xl102"/>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Bookman Old Style" w:eastAsia="Times New Roman" w:hAnsi="Bookman Old Style"/>
      <w:sz w:val="18"/>
      <w:szCs w:val="18"/>
      <w:lang w:eastAsia="pt-BR"/>
    </w:rPr>
  </w:style>
  <w:style w:type="paragraph" w:customStyle="1" w:styleId="xl103">
    <w:name w:val="xl103"/>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4">
    <w:name w:val="xl104"/>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05">
    <w:name w:val="xl105"/>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18"/>
      <w:szCs w:val="18"/>
      <w:lang w:eastAsia="pt-BR"/>
    </w:rPr>
  </w:style>
  <w:style w:type="paragraph" w:customStyle="1" w:styleId="xl106">
    <w:name w:val="xl106"/>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sz w:val="18"/>
      <w:szCs w:val="18"/>
      <w:lang w:eastAsia="pt-BR"/>
    </w:rPr>
  </w:style>
  <w:style w:type="paragraph" w:customStyle="1" w:styleId="xl107">
    <w:name w:val="xl107"/>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sz w:val="18"/>
      <w:szCs w:val="18"/>
      <w:lang w:eastAsia="pt-BR"/>
    </w:rPr>
  </w:style>
  <w:style w:type="paragraph" w:customStyle="1" w:styleId="xl108">
    <w:name w:val="xl108"/>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sz w:val="18"/>
      <w:szCs w:val="18"/>
      <w:lang w:eastAsia="pt-BR"/>
    </w:rPr>
  </w:style>
  <w:style w:type="paragraph" w:customStyle="1" w:styleId="xl109">
    <w:name w:val="xl109"/>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sz w:val="18"/>
      <w:szCs w:val="18"/>
      <w:lang w:eastAsia="pt-BR"/>
    </w:rPr>
  </w:style>
  <w:style w:type="paragraph" w:customStyle="1" w:styleId="xl110">
    <w:name w:val="xl11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sz w:val="18"/>
      <w:szCs w:val="18"/>
      <w:lang w:eastAsia="pt-BR"/>
    </w:rPr>
  </w:style>
  <w:style w:type="paragraph" w:customStyle="1" w:styleId="xl111">
    <w:name w:val="xl111"/>
    <w:basedOn w:val="Normal"/>
    <w:rsid w:val="000E0736"/>
    <w:pPr>
      <w:spacing w:before="100" w:beforeAutospacing="1" w:after="100" w:afterAutospacing="1" w:line="240" w:lineRule="auto"/>
      <w:textAlignment w:val="top"/>
    </w:pPr>
    <w:rPr>
      <w:rFonts w:ascii="Bookman Old Style" w:eastAsia="Times New Roman" w:hAnsi="Bookman Old Style"/>
      <w:sz w:val="18"/>
      <w:szCs w:val="18"/>
      <w:lang w:eastAsia="pt-BR"/>
    </w:rPr>
  </w:style>
  <w:style w:type="paragraph" w:customStyle="1" w:styleId="xl112">
    <w:name w:val="xl112"/>
    <w:basedOn w:val="Normal"/>
    <w:rsid w:val="000E0736"/>
    <w:pPr>
      <w:spacing w:before="100" w:beforeAutospacing="1" w:after="100" w:afterAutospacing="1" w:line="240" w:lineRule="auto"/>
      <w:textAlignment w:val="top"/>
    </w:pPr>
    <w:rPr>
      <w:rFonts w:ascii="Bookman Old Style" w:eastAsia="Times New Roman" w:hAnsi="Bookman Old Style"/>
      <w:sz w:val="18"/>
      <w:szCs w:val="18"/>
      <w:lang w:eastAsia="pt-BR"/>
    </w:rPr>
  </w:style>
  <w:style w:type="paragraph" w:customStyle="1" w:styleId="xl113">
    <w:name w:val="xl113"/>
    <w:basedOn w:val="Normal"/>
    <w:rsid w:val="000E0736"/>
    <w:pPr>
      <w:spacing w:before="100" w:beforeAutospacing="1" w:after="100" w:afterAutospacing="1" w:line="240" w:lineRule="auto"/>
      <w:jc w:val="right"/>
      <w:textAlignment w:val="top"/>
    </w:pPr>
    <w:rPr>
      <w:rFonts w:ascii="Bookman Old Style" w:eastAsia="Times New Roman" w:hAnsi="Bookman Old Style"/>
      <w:b/>
      <w:bCs/>
      <w:sz w:val="18"/>
      <w:szCs w:val="18"/>
      <w:lang w:eastAsia="pt-BR"/>
    </w:rPr>
  </w:style>
  <w:style w:type="paragraph" w:customStyle="1" w:styleId="xl114">
    <w:name w:val="xl114"/>
    <w:basedOn w:val="Normal"/>
    <w:rsid w:val="000E0736"/>
    <w:pP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5">
    <w:name w:val="xl115"/>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6">
    <w:name w:val="xl116"/>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7">
    <w:name w:val="xl117"/>
    <w:basedOn w:val="Normal"/>
    <w:rsid w:val="000E073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8">
    <w:name w:val="xl118"/>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9">
    <w:name w:val="xl119"/>
    <w:basedOn w:val="Normal"/>
    <w:rsid w:val="000E0736"/>
    <w:pP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20">
    <w:name w:val="xl12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sz w:val="18"/>
      <w:szCs w:val="18"/>
      <w:lang w:eastAsia="pt-BR"/>
    </w:rPr>
  </w:style>
  <w:style w:type="paragraph" w:customStyle="1" w:styleId="xl121">
    <w:name w:val="xl121"/>
    <w:basedOn w:val="Normal"/>
    <w:rsid w:val="000E0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22">
    <w:name w:val="xl122"/>
    <w:basedOn w:val="Normal"/>
    <w:rsid w:val="000E073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23">
    <w:name w:val="xl123"/>
    <w:basedOn w:val="Normal"/>
    <w:rsid w:val="000E0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24">
    <w:name w:val="xl124"/>
    <w:basedOn w:val="Normal"/>
    <w:rsid w:val="000E073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25">
    <w:name w:val="xl125"/>
    <w:basedOn w:val="Normal"/>
    <w:rsid w:val="000E0736"/>
    <w:pPr>
      <w:spacing w:before="100" w:beforeAutospacing="1" w:after="100" w:afterAutospacing="1" w:line="240" w:lineRule="auto"/>
    </w:pPr>
    <w:rPr>
      <w:rFonts w:ascii="Bookman Old Style" w:eastAsia="Times New Roman" w:hAnsi="Bookman Old Style"/>
      <w:b/>
      <w:bCs/>
      <w:color w:val="000000"/>
      <w:sz w:val="18"/>
      <w:szCs w:val="18"/>
      <w:lang w:eastAsia="pt-BR"/>
    </w:rPr>
  </w:style>
  <w:style w:type="paragraph" w:customStyle="1" w:styleId="xl126">
    <w:name w:val="xl126"/>
    <w:basedOn w:val="Normal"/>
    <w:rsid w:val="000E0736"/>
    <w:pP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27">
    <w:name w:val="xl127"/>
    <w:basedOn w:val="Normal"/>
    <w:rsid w:val="000E0736"/>
    <w:pPr>
      <w:spacing w:before="100" w:beforeAutospacing="1" w:after="100" w:afterAutospacing="1" w:line="240" w:lineRule="auto"/>
      <w:jc w:val="center"/>
    </w:pPr>
    <w:rPr>
      <w:rFonts w:ascii="Bookman Old Style" w:eastAsia="Times New Roman" w:hAnsi="Bookman Old Style"/>
      <w:b/>
      <w:bCs/>
      <w:sz w:val="28"/>
      <w:szCs w:val="28"/>
      <w:lang w:eastAsia="pt-BR"/>
    </w:rPr>
  </w:style>
  <w:style w:type="numbering" w:customStyle="1" w:styleId="Semlista1">
    <w:name w:val="Sem lista1"/>
    <w:next w:val="Semlista"/>
    <w:semiHidden/>
    <w:rsid w:val="000E0736"/>
  </w:style>
  <w:style w:type="paragraph" w:styleId="MapadoDocumento">
    <w:name w:val="Document Map"/>
    <w:basedOn w:val="Normal"/>
    <w:link w:val="MapadoDocumentoChar"/>
    <w:rsid w:val="000E0736"/>
    <w:pPr>
      <w:shd w:val="clear" w:color="auto" w:fill="000080"/>
      <w:spacing w:after="0" w:line="240" w:lineRule="auto"/>
    </w:pPr>
    <w:rPr>
      <w:rFonts w:ascii="Tahoma" w:eastAsia="Times New Roman" w:hAnsi="Tahoma"/>
      <w:sz w:val="20"/>
      <w:szCs w:val="20"/>
      <w:lang w:eastAsia="pt-BR"/>
    </w:rPr>
  </w:style>
  <w:style w:type="character" w:customStyle="1" w:styleId="MapadoDocumentoChar">
    <w:name w:val="Mapa do Documento Char"/>
    <w:basedOn w:val="Fontepargpadro"/>
    <w:link w:val="MapadoDocumento"/>
    <w:rsid w:val="000E0736"/>
    <w:rPr>
      <w:rFonts w:ascii="Tahoma" w:eastAsia="Times New Roman" w:hAnsi="Tahoma"/>
      <w:shd w:val="clear" w:color="auto" w:fill="000080"/>
    </w:rPr>
  </w:style>
  <w:style w:type="character" w:styleId="Nmerodepgina">
    <w:name w:val="page number"/>
    <w:rsid w:val="000E0736"/>
  </w:style>
  <w:style w:type="paragraph" w:customStyle="1" w:styleId="xl63">
    <w:name w:val="xl63"/>
    <w:basedOn w:val="Normal"/>
    <w:rsid w:val="000E0736"/>
    <w:pPr>
      <w:spacing w:before="100" w:beforeAutospacing="1" w:after="100" w:afterAutospacing="1" w:line="240" w:lineRule="auto"/>
    </w:pPr>
    <w:rPr>
      <w:rFonts w:ascii="Arial" w:eastAsia="Times New Roman" w:hAnsi="Arial" w:cs="Arial"/>
      <w:sz w:val="16"/>
      <w:szCs w:val="16"/>
      <w:lang w:eastAsia="pt-BR"/>
    </w:rPr>
  </w:style>
  <w:style w:type="paragraph" w:customStyle="1" w:styleId="xl64">
    <w:name w:val="xl64"/>
    <w:basedOn w:val="Normal"/>
    <w:rsid w:val="000E0736"/>
    <w:pP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5">
    <w:name w:val="xl65"/>
    <w:basedOn w:val="Normal"/>
    <w:rsid w:val="000E0736"/>
    <w:pPr>
      <w:spacing w:before="100" w:beforeAutospacing="1" w:after="100" w:afterAutospacing="1" w:line="240" w:lineRule="auto"/>
    </w:pPr>
    <w:rPr>
      <w:rFonts w:ascii="Arial" w:eastAsia="Times New Roman" w:hAnsi="Arial" w:cs="Arial"/>
      <w:b/>
      <w:bCs/>
      <w:sz w:val="16"/>
      <w:szCs w:val="16"/>
      <w:lang w:eastAsia="pt-BR"/>
    </w:rPr>
  </w:style>
  <w:style w:type="character" w:styleId="Nmerodelinha">
    <w:name w:val="line number"/>
    <w:basedOn w:val="Fontepargpadro"/>
    <w:rsid w:val="000E0736"/>
  </w:style>
  <w:style w:type="paragraph" w:customStyle="1" w:styleId="Textoembloco1">
    <w:name w:val="Texto em bloco1"/>
    <w:basedOn w:val="Normal"/>
    <w:rsid w:val="00BE11CA"/>
    <w:pPr>
      <w:spacing w:after="0" w:line="240" w:lineRule="auto"/>
      <w:ind w:left="567" w:right="-716" w:hanging="567"/>
      <w:jc w:val="both"/>
    </w:pPr>
    <w:rPr>
      <w:rFonts w:ascii="Times New Roman" w:eastAsia="Times New Roman" w:hAnsi="Times New Roman"/>
      <w:sz w:val="24"/>
      <w:szCs w:val="20"/>
      <w:lang w:eastAsia="pt-BR"/>
    </w:rPr>
  </w:style>
  <w:style w:type="character" w:customStyle="1" w:styleId="Fontepargpadro1">
    <w:name w:val="Fonte parág. padrão1"/>
    <w:rsid w:val="005B1602"/>
  </w:style>
  <w:style w:type="character" w:customStyle="1" w:styleId="yiv6413682206">
    <w:name w:val="yiv6413682206"/>
    <w:basedOn w:val="Fontepargpadro"/>
    <w:rsid w:val="00C715F7"/>
  </w:style>
  <w:style w:type="paragraph" w:customStyle="1" w:styleId="style1">
    <w:name w:val="style1"/>
    <w:basedOn w:val="Normal"/>
    <w:rsid w:val="008F2B3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detexto31">
    <w:name w:val="Corpo de texto 31"/>
    <w:basedOn w:val="Normal"/>
    <w:rsid w:val="00917B91"/>
    <w:pPr>
      <w:suppressAutoHyphens/>
      <w:spacing w:after="0" w:line="240" w:lineRule="atLeast"/>
      <w:jc w:val="both"/>
    </w:pPr>
    <w:rPr>
      <w:rFonts w:ascii="Times New Roman" w:eastAsia="Times New Roman" w:hAnsi="Times New Roman"/>
      <w:kern w:val="1"/>
      <w:sz w:val="24"/>
      <w:szCs w:val="20"/>
      <w:lang w:eastAsia="zh-CN"/>
    </w:rPr>
  </w:style>
  <w:style w:type="paragraph" w:customStyle="1" w:styleId="Resumo">
    <w:name w:val="Resumo"/>
    <w:basedOn w:val="Normal"/>
    <w:rsid w:val="00680A10"/>
    <w:pPr>
      <w:tabs>
        <w:tab w:val="left" w:pos="1270"/>
      </w:tabs>
      <w:autoSpaceDE w:val="0"/>
      <w:autoSpaceDN w:val="0"/>
      <w:adjustRightInd w:val="0"/>
      <w:spacing w:after="120" w:line="240" w:lineRule="auto"/>
      <w:ind w:firstLine="567"/>
    </w:pPr>
    <w:rPr>
      <w:rFonts w:ascii="Arial" w:eastAsia="Times New Roman" w:hAnsi="Arial" w:cs="Arial"/>
      <w:color w:val="000000"/>
      <w:sz w:val="24"/>
      <w:szCs w:val="24"/>
      <w:lang w:eastAsia="pt-BR"/>
    </w:rPr>
  </w:style>
  <w:style w:type="paragraph" w:customStyle="1" w:styleId="TextoBoletim">
    <w:name w:val="TextoBoletim"/>
    <w:basedOn w:val="Normal"/>
    <w:autoRedefine/>
    <w:rsid w:val="00680A10"/>
    <w:pPr>
      <w:keepLines/>
      <w:tabs>
        <w:tab w:val="left" w:pos="1843"/>
      </w:tabs>
      <w:spacing w:after="120" w:line="240" w:lineRule="auto"/>
      <w:ind w:right="240" w:firstLine="540"/>
      <w:jc w:val="both"/>
    </w:pPr>
    <w:rPr>
      <w:rFonts w:ascii="Times New Roman" w:eastAsia="Times New Roman" w:hAnsi="Times New Roman"/>
      <w:bCs/>
      <w:sz w:val="24"/>
      <w:szCs w:val="24"/>
    </w:rPr>
  </w:style>
  <w:style w:type="paragraph" w:customStyle="1" w:styleId="RealarTexto">
    <w:name w:val="Realçar_Texto"/>
    <w:basedOn w:val="Normal"/>
    <w:autoRedefine/>
    <w:rsid w:val="00680A10"/>
    <w:pPr>
      <w:keepNext/>
      <w:spacing w:before="240" w:after="240" w:line="240" w:lineRule="auto"/>
      <w:jc w:val="center"/>
      <w:outlineLvl w:val="1"/>
    </w:pPr>
    <w:rPr>
      <w:rFonts w:ascii="Arial" w:eastAsia="Times New Roman" w:hAnsi="Arial" w:cs="Arial"/>
      <w:b/>
      <w:bCs/>
      <w:iCs/>
      <w:sz w:val="24"/>
      <w:szCs w:val="20"/>
    </w:rPr>
  </w:style>
  <w:style w:type="paragraph" w:styleId="Recuonormal">
    <w:name w:val="Normal Indent"/>
    <w:basedOn w:val="Normal"/>
    <w:rsid w:val="00680A10"/>
    <w:pPr>
      <w:spacing w:after="0" w:line="240" w:lineRule="auto"/>
      <w:ind w:left="708"/>
    </w:pPr>
    <w:rPr>
      <w:rFonts w:ascii="Arial" w:eastAsia="Times New Roman" w:hAnsi="Arial" w:cs="Arial"/>
      <w:sz w:val="24"/>
      <w:szCs w:val="20"/>
      <w:lang w:eastAsia="pt-BR"/>
    </w:rPr>
  </w:style>
  <w:style w:type="paragraph" w:customStyle="1" w:styleId="Padro">
    <w:name w:val="Padrão"/>
    <w:rsid w:val="00680A10"/>
    <w:rPr>
      <w:rFonts w:ascii="Times New Roman" w:eastAsia="Times New Roman" w:hAnsi="Times New Roman"/>
      <w:snapToGrid w:val="0"/>
      <w:sz w:val="24"/>
    </w:rPr>
  </w:style>
  <w:style w:type="paragraph" w:customStyle="1" w:styleId="Titulo1Boletim">
    <w:name w:val="Titulo1_Boletim"/>
    <w:basedOn w:val="Ttulo1"/>
    <w:autoRedefine/>
    <w:rsid w:val="00680A10"/>
    <w:pPr>
      <w:keepLines/>
      <w:widowControl/>
      <w:shd w:val="clear" w:color="auto" w:fill="000000"/>
      <w:tabs>
        <w:tab w:val="left" w:pos="1270"/>
      </w:tabs>
      <w:spacing w:before="360" w:after="360"/>
    </w:pPr>
    <w:rPr>
      <w:rFonts w:cs="Arial"/>
      <w:caps/>
      <w:color w:val="FFFFFF"/>
      <w:kern w:val="28"/>
      <w:sz w:val="24"/>
      <w:szCs w:val="24"/>
      <w:lang w:eastAsia="en-US"/>
    </w:rPr>
  </w:style>
  <w:style w:type="paragraph" w:customStyle="1" w:styleId="TabelaBoletim">
    <w:name w:val="Tabela_Boletim"/>
    <w:basedOn w:val="Normal"/>
    <w:autoRedefine/>
    <w:rsid w:val="00680A10"/>
    <w:pPr>
      <w:shd w:val="solid" w:color="C0C0C0" w:fill="0C0C0C"/>
      <w:tabs>
        <w:tab w:val="left" w:pos="1270"/>
      </w:tabs>
      <w:spacing w:before="120" w:after="120" w:line="240" w:lineRule="auto"/>
      <w:jc w:val="center"/>
    </w:pPr>
    <w:rPr>
      <w:rFonts w:ascii="Tahoma" w:eastAsia="Times New Roman" w:hAnsi="Tahoma" w:cs="Tahoma"/>
      <w:b/>
      <w:caps/>
      <w:lang w:val="pt-PT"/>
    </w:rPr>
  </w:style>
  <w:style w:type="paragraph" w:customStyle="1" w:styleId="TextoTabelaBoletim">
    <w:name w:val="TextoTabelaBoletim"/>
    <w:basedOn w:val="TabelaBoletim"/>
    <w:autoRedefine/>
    <w:rsid w:val="00680A10"/>
    <w:pPr>
      <w:shd w:val="clear" w:color="auto" w:fill="auto"/>
      <w:jc w:val="both"/>
    </w:pPr>
    <w:rPr>
      <w:rFonts w:ascii="Arial" w:hAnsi="Arial" w:cs="Arial"/>
      <w:b w:val="0"/>
      <w:bCs/>
      <w:iCs/>
      <w:caps w:val="0"/>
      <w:sz w:val="24"/>
      <w:szCs w:val="24"/>
    </w:rPr>
  </w:style>
  <w:style w:type="paragraph" w:customStyle="1" w:styleId="CAIXINHA">
    <w:name w:val="CAIXINHA"/>
    <w:basedOn w:val="Normal"/>
    <w:autoRedefine/>
    <w:rsid w:val="00680A10"/>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pPr>
    <w:rPr>
      <w:rFonts w:ascii="Tahoma" w:eastAsia="Times New Roman" w:hAnsi="Tahoma" w:cs="Tahoma"/>
      <w:b/>
      <w:bCs/>
      <w:iCs/>
      <w:sz w:val="24"/>
      <w:szCs w:val="20"/>
    </w:rPr>
  </w:style>
  <w:style w:type="paragraph" w:customStyle="1" w:styleId="Standard">
    <w:name w:val="Standard"/>
    <w:rsid w:val="00A921D9"/>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A921D9"/>
    <w:pPr>
      <w:suppressLineNumbers/>
    </w:pPr>
  </w:style>
  <w:style w:type="character" w:customStyle="1" w:styleId="hgkelc">
    <w:name w:val="hgkelc"/>
    <w:basedOn w:val="Fontepargpadro"/>
    <w:rsid w:val="00A921D9"/>
  </w:style>
  <w:style w:type="numbering" w:customStyle="1" w:styleId="WWNum1">
    <w:name w:val="WWNum1"/>
    <w:basedOn w:val="Semlista"/>
    <w:rsid w:val="00A921D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2269">
      <w:bodyDiv w:val="1"/>
      <w:marLeft w:val="0"/>
      <w:marRight w:val="0"/>
      <w:marTop w:val="0"/>
      <w:marBottom w:val="0"/>
      <w:divBdr>
        <w:top w:val="none" w:sz="0" w:space="0" w:color="auto"/>
        <w:left w:val="none" w:sz="0" w:space="0" w:color="auto"/>
        <w:bottom w:val="none" w:sz="0" w:space="0" w:color="auto"/>
        <w:right w:val="none" w:sz="0" w:space="0" w:color="auto"/>
      </w:divBdr>
      <w:divsChild>
        <w:div w:id="1245190833">
          <w:marLeft w:val="405"/>
          <w:marRight w:val="405"/>
          <w:marTop w:val="0"/>
          <w:marBottom w:val="0"/>
          <w:divBdr>
            <w:top w:val="none" w:sz="0" w:space="0" w:color="auto"/>
            <w:left w:val="none" w:sz="0" w:space="0" w:color="auto"/>
            <w:bottom w:val="none" w:sz="0" w:space="0" w:color="auto"/>
            <w:right w:val="none" w:sz="0" w:space="0" w:color="auto"/>
          </w:divBdr>
          <w:divsChild>
            <w:div w:id="1495032544">
              <w:marLeft w:val="0"/>
              <w:marRight w:val="0"/>
              <w:marTop w:val="0"/>
              <w:marBottom w:val="0"/>
              <w:divBdr>
                <w:top w:val="none" w:sz="0" w:space="0" w:color="auto"/>
                <w:left w:val="none" w:sz="0" w:space="0" w:color="auto"/>
                <w:bottom w:val="none" w:sz="0" w:space="0" w:color="auto"/>
                <w:right w:val="none" w:sz="0" w:space="0" w:color="auto"/>
              </w:divBdr>
              <w:divsChild>
                <w:div w:id="1169716498">
                  <w:marLeft w:val="0"/>
                  <w:marRight w:val="0"/>
                  <w:marTop w:val="0"/>
                  <w:marBottom w:val="0"/>
                  <w:divBdr>
                    <w:top w:val="none" w:sz="0" w:space="0" w:color="auto"/>
                    <w:left w:val="none" w:sz="0" w:space="0" w:color="auto"/>
                    <w:bottom w:val="none" w:sz="0" w:space="0" w:color="auto"/>
                    <w:right w:val="none" w:sz="0" w:space="0" w:color="auto"/>
                  </w:divBdr>
                  <w:divsChild>
                    <w:div w:id="352078788">
                      <w:marLeft w:val="0"/>
                      <w:marRight w:val="0"/>
                      <w:marTop w:val="0"/>
                      <w:marBottom w:val="0"/>
                      <w:divBdr>
                        <w:top w:val="none" w:sz="0" w:space="0" w:color="auto"/>
                        <w:left w:val="none" w:sz="0" w:space="0" w:color="auto"/>
                        <w:bottom w:val="none" w:sz="0" w:space="0" w:color="auto"/>
                        <w:right w:val="none" w:sz="0" w:space="0" w:color="auto"/>
                      </w:divBdr>
                      <w:divsChild>
                        <w:div w:id="2128158963">
                          <w:marLeft w:val="0"/>
                          <w:marRight w:val="0"/>
                          <w:marTop w:val="0"/>
                          <w:marBottom w:val="0"/>
                          <w:divBdr>
                            <w:top w:val="none" w:sz="0" w:space="0" w:color="auto"/>
                            <w:left w:val="none" w:sz="0" w:space="0" w:color="auto"/>
                            <w:bottom w:val="none" w:sz="0" w:space="0" w:color="auto"/>
                            <w:right w:val="none" w:sz="0" w:space="0" w:color="auto"/>
                          </w:divBdr>
                          <w:divsChild>
                            <w:div w:id="1650474969">
                              <w:marLeft w:val="0"/>
                              <w:marRight w:val="0"/>
                              <w:marTop w:val="0"/>
                              <w:marBottom w:val="0"/>
                              <w:divBdr>
                                <w:top w:val="none" w:sz="0" w:space="0" w:color="auto"/>
                                <w:left w:val="none" w:sz="0" w:space="0" w:color="auto"/>
                                <w:bottom w:val="none" w:sz="0" w:space="0" w:color="auto"/>
                                <w:right w:val="none" w:sz="0" w:space="0" w:color="auto"/>
                              </w:divBdr>
                            </w:div>
                            <w:div w:id="1715616262">
                              <w:marLeft w:val="0"/>
                              <w:marRight w:val="0"/>
                              <w:marTop w:val="0"/>
                              <w:marBottom w:val="0"/>
                              <w:divBdr>
                                <w:top w:val="none" w:sz="0" w:space="0" w:color="auto"/>
                                <w:left w:val="none" w:sz="0" w:space="0" w:color="auto"/>
                                <w:bottom w:val="none" w:sz="0" w:space="0" w:color="auto"/>
                                <w:right w:val="none" w:sz="0" w:space="0" w:color="auto"/>
                              </w:divBdr>
                              <w:divsChild>
                                <w:div w:id="122702038">
                                  <w:marLeft w:val="0"/>
                                  <w:marRight w:val="0"/>
                                  <w:marTop w:val="0"/>
                                  <w:marBottom w:val="0"/>
                                  <w:divBdr>
                                    <w:top w:val="none" w:sz="0" w:space="0" w:color="auto"/>
                                    <w:left w:val="none" w:sz="0" w:space="0" w:color="auto"/>
                                    <w:bottom w:val="none" w:sz="0" w:space="0" w:color="auto"/>
                                    <w:right w:val="none" w:sz="0" w:space="0" w:color="auto"/>
                                  </w:divBdr>
                                </w:div>
                                <w:div w:id="465122093">
                                  <w:marLeft w:val="0"/>
                                  <w:marRight w:val="0"/>
                                  <w:marTop w:val="0"/>
                                  <w:marBottom w:val="0"/>
                                  <w:divBdr>
                                    <w:top w:val="none" w:sz="0" w:space="0" w:color="auto"/>
                                    <w:left w:val="none" w:sz="0" w:space="0" w:color="auto"/>
                                    <w:bottom w:val="none" w:sz="0" w:space="0" w:color="auto"/>
                                    <w:right w:val="none" w:sz="0" w:space="0" w:color="auto"/>
                                  </w:divBdr>
                                </w:div>
                                <w:div w:id="497497540">
                                  <w:marLeft w:val="0"/>
                                  <w:marRight w:val="0"/>
                                  <w:marTop w:val="0"/>
                                  <w:marBottom w:val="0"/>
                                  <w:divBdr>
                                    <w:top w:val="none" w:sz="0" w:space="0" w:color="auto"/>
                                    <w:left w:val="none" w:sz="0" w:space="0" w:color="auto"/>
                                    <w:bottom w:val="none" w:sz="0" w:space="0" w:color="auto"/>
                                    <w:right w:val="none" w:sz="0" w:space="0" w:color="auto"/>
                                  </w:divBdr>
                                </w:div>
                                <w:div w:id="750736994">
                                  <w:marLeft w:val="0"/>
                                  <w:marRight w:val="0"/>
                                  <w:marTop w:val="0"/>
                                  <w:marBottom w:val="0"/>
                                  <w:divBdr>
                                    <w:top w:val="none" w:sz="0" w:space="0" w:color="auto"/>
                                    <w:left w:val="none" w:sz="0" w:space="0" w:color="auto"/>
                                    <w:bottom w:val="none" w:sz="0" w:space="0" w:color="auto"/>
                                    <w:right w:val="none" w:sz="0" w:space="0" w:color="auto"/>
                                  </w:divBdr>
                                </w:div>
                                <w:div w:id="822622953">
                                  <w:marLeft w:val="0"/>
                                  <w:marRight w:val="0"/>
                                  <w:marTop w:val="0"/>
                                  <w:marBottom w:val="0"/>
                                  <w:divBdr>
                                    <w:top w:val="none" w:sz="0" w:space="0" w:color="auto"/>
                                    <w:left w:val="none" w:sz="0" w:space="0" w:color="auto"/>
                                    <w:bottom w:val="none" w:sz="0" w:space="0" w:color="auto"/>
                                    <w:right w:val="none" w:sz="0" w:space="0" w:color="auto"/>
                                  </w:divBdr>
                                </w:div>
                                <w:div w:id="1006788657">
                                  <w:marLeft w:val="0"/>
                                  <w:marRight w:val="0"/>
                                  <w:marTop w:val="0"/>
                                  <w:marBottom w:val="0"/>
                                  <w:divBdr>
                                    <w:top w:val="none" w:sz="0" w:space="0" w:color="auto"/>
                                    <w:left w:val="none" w:sz="0" w:space="0" w:color="auto"/>
                                    <w:bottom w:val="none" w:sz="0" w:space="0" w:color="auto"/>
                                    <w:right w:val="none" w:sz="0" w:space="0" w:color="auto"/>
                                  </w:divBdr>
                                </w:div>
                                <w:div w:id="1042822003">
                                  <w:marLeft w:val="0"/>
                                  <w:marRight w:val="0"/>
                                  <w:marTop w:val="0"/>
                                  <w:marBottom w:val="0"/>
                                  <w:divBdr>
                                    <w:top w:val="none" w:sz="0" w:space="0" w:color="auto"/>
                                    <w:left w:val="none" w:sz="0" w:space="0" w:color="auto"/>
                                    <w:bottom w:val="none" w:sz="0" w:space="0" w:color="auto"/>
                                    <w:right w:val="none" w:sz="0" w:space="0" w:color="auto"/>
                                  </w:divBdr>
                                </w:div>
                                <w:div w:id="1209031711">
                                  <w:marLeft w:val="0"/>
                                  <w:marRight w:val="0"/>
                                  <w:marTop w:val="0"/>
                                  <w:marBottom w:val="0"/>
                                  <w:divBdr>
                                    <w:top w:val="none" w:sz="0" w:space="0" w:color="auto"/>
                                    <w:left w:val="none" w:sz="0" w:space="0" w:color="auto"/>
                                    <w:bottom w:val="none" w:sz="0" w:space="0" w:color="auto"/>
                                    <w:right w:val="none" w:sz="0" w:space="0" w:color="auto"/>
                                  </w:divBdr>
                                </w:div>
                                <w:div w:id="1396127440">
                                  <w:marLeft w:val="0"/>
                                  <w:marRight w:val="0"/>
                                  <w:marTop w:val="0"/>
                                  <w:marBottom w:val="0"/>
                                  <w:divBdr>
                                    <w:top w:val="none" w:sz="0" w:space="0" w:color="auto"/>
                                    <w:left w:val="none" w:sz="0" w:space="0" w:color="auto"/>
                                    <w:bottom w:val="none" w:sz="0" w:space="0" w:color="auto"/>
                                    <w:right w:val="none" w:sz="0" w:space="0" w:color="auto"/>
                                  </w:divBdr>
                                </w:div>
                                <w:div w:id="1459295740">
                                  <w:marLeft w:val="0"/>
                                  <w:marRight w:val="0"/>
                                  <w:marTop w:val="0"/>
                                  <w:marBottom w:val="0"/>
                                  <w:divBdr>
                                    <w:top w:val="none" w:sz="0" w:space="0" w:color="auto"/>
                                    <w:left w:val="none" w:sz="0" w:space="0" w:color="auto"/>
                                    <w:bottom w:val="none" w:sz="0" w:space="0" w:color="auto"/>
                                    <w:right w:val="none" w:sz="0" w:space="0" w:color="auto"/>
                                  </w:divBdr>
                                </w:div>
                                <w:div w:id="1710912759">
                                  <w:marLeft w:val="0"/>
                                  <w:marRight w:val="0"/>
                                  <w:marTop w:val="0"/>
                                  <w:marBottom w:val="0"/>
                                  <w:divBdr>
                                    <w:top w:val="none" w:sz="0" w:space="0" w:color="auto"/>
                                    <w:left w:val="none" w:sz="0" w:space="0" w:color="auto"/>
                                    <w:bottom w:val="none" w:sz="0" w:space="0" w:color="auto"/>
                                    <w:right w:val="none" w:sz="0" w:space="0" w:color="auto"/>
                                  </w:divBdr>
                                </w:div>
                                <w:div w:id="1721711782">
                                  <w:marLeft w:val="0"/>
                                  <w:marRight w:val="0"/>
                                  <w:marTop w:val="0"/>
                                  <w:marBottom w:val="0"/>
                                  <w:divBdr>
                                    <w:top w:val="none" w:sz="0" w:space="0" w:color="auto"/>
                                    <w:left w:val="none" w:sz="0" w:space="0" w:color="auto"/>
                                    <w:bottom w:val="none" w:sz="0" w:space="0" w:color="auto"/>
                                    <w:right w:val="none" w:sz="0" w:space="0" w:color="auto"/>
                                  </w:divBdr>
                                </w:div>
                                <w:div w:id="1820226950">
                                  <w:marLeft w:val="0"/>
                                  <w:marRight w:val="0"/>
                                  <w:marTop w:val="0"/>
                                  <w:marBottom w:val="0"/>
                                  <w:divBdr>
                                    <w:top w:val="none" w:sz="0" w:space="0" w:color="auto"/>
                                    <w:left w:val="none" w:sz="0" w:space="0" w:color="auto"/>
                                    <w:bottom w:val="none" w:sz="0" w:space="0" w:color="auto"/>
                                    <w:right w:val="none" w:sz="0" w:space="0" w:color="auto"/>
                                  </w:divBdr>
                                </w:div>
                              </w:divsChild>
                            </w:div>
                            <w:div w:id="1796370866">
                              <w:marLeft w:val="0"/>
                              <w:marRight w:val="0"/>
                              <w:marTop w:val="0"/>
                              <w:marBottom w:val="0"/>
                              <w:divBdr>
                                <w:top w:val="none" w:sz="0" w:space="0" w:color="auto"/>
                                <w:left w:val="none" w:sz="0" w:space="0" w:color="auto"/>
                                <w:bottom w:val="none" w:sz="0" w:space="0" w:color="auto"/>
                                <w:right w:val="none" w:sz="0" w:space="0" w:color="auto"/>
                              </w:divBdr>
                            </w:div>
                            <w:div w:id="18813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6087">
          <w:marLeft w:val="0"/>
          <w:marRight w:val="0"/>
          <w:marTop w:val="0"/>
          <w:marBottom w:val="0"/>
          <w:divBdr>
            <w:top w:val="none" w:sz="0" w:space="0" w:color="auto"/>
            <w:left w:val="none" w:sz="0" w:space="0" w:color="auto"/>
            <w:bottom w:val="none" w:sz="0" w:space="0" w:color="auto"/>
            <w:right w:val="none" w:sz="0" w:space="0" w:color="auto"/>
          </w:divBdr>
          <w:divsChild>
            <w:div w:id="287979505">
              <w:marLeft w:val="405"/>
              <w:marRight w:val="405"/>
              <w:marTop w:val="0"/>
              <w:marBottom w:val="0"/>
              <w:divBdr>
                <w:top w:val="none" w:sz="0" w:space="0" w:color="auto"/>
                <w:left w:val="none" w:sz="0" w:space="0" w:color="auto"/>
                <w:bottom w:val="single" w:sz="6" w:space="5" w:color="ECECEC"/>
                <w:right w:val="none" w:sz="0" w:space="0" w:color="auto"/>
              </w:divBdr>
              <w:divsChild>
                <w:div w:id="548415978">
                  <w:marLeft w:val="0"/>
                  <w:marRight w:val="1050"/>
                  <w:marTop w:val="0"/>
                  <w:marBottom w:val="0"/>
                  <w:divBdr>
                    <w:top w:val="none" w:sz="0" w:space="0" w:color="auto"/>
                    <w:left w:val="none" w:sz="0" w:space="0" w:color="auto"/>
                    <w:bottom w:val="none" w:sz="0" w:space="0" w:color="auto"/>
                    <w:right w:val="none" w:sz="0" w:space="0" w:color="auto"/>
                  </w:divBdr>
                  <w:divsChild>
                    <w:div w:id="1041438155">
                      <w:marLeft w:val="0"/>
                      <w:marRight w:val="0"/>
                      <w:marTop w:val="0"/>
                      <w:marBottom w:val="0"/>
                      <w:divBdr>
                        <w:top w:val="none" w:sz="0" w:space="0" w:color="auto"/>
                        <w:left w:val="none" w:sz="0" w:space="0" w:color="auto"/>
                        <w:bottom w:val="none" w:sz="0" w:space="0" w:color="auto"/>
                        <w:right w:val="none" w:sz="0" w:space="0" w:color="auto"/>
                      </w:divBdr>
                      <w:divsChild>
                        <w:div w:id="1510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62199">
      <w:bodyDiv w:val="1"/>
      <w:marLeft w:val="0"/>
      <w:marRight w:val="0"/>
      <w:marTop w:val="0"/>
      <w:marBottom w:val="0"/>
      <w:divBdr>
        <w:top w:val="none" w:sz="0" w:space="0" w:color="auto"/>
        <w:left w:val="none" w:sz="0" w:space="0" w:color="auto"/>
        <w:bottom w:val="none" w:sz="0" w:space="0" w:color="auto"/>
        <w:right w:val="none" w:sz="0" w:space="0" w:color="auto"/>
      </w:divBdr>
    </w:div>
    <w:div w:id="529102606">
      <w:bodyDiv w:val="1"/>
      <w:marLeft w:val="0"/>
      <w:marRight w:val="0"/>
      <w:marTop w:val="0"/>
      <w:marBottom w:val="0"/>
      <w:divBdr>
        <w:top w:val="none" w:sz="0" w:space="0" w:color="auto"/>
        <w:left w:val="none" w:sz="0" w:space="0" w:color="auto"/>
        <w:bottom w:val="none" w:sz="0" w:space="0" w:color="auto"/>
        <w:right w:val="none" w:sz="0" w:space="0" w:color="auto"/>
      </w:divBdr>
    </w:div>
    <w:div w:id="1028145195">
      <w:bodyDiv w:val="1"/>
      <w:marLeft w:val="0"/>
      <w:marRight w:val="0"/>
      <w:marTop w:val="0"/>
      <w:marBottom w:val="0"/>
      <w:divBdr>
        <w:top w:val="none" w:sz="0" w:space="0" w:color="auto"/>
        <w:left w:val="none" w:sz="0" w:space="0" w:color="auto"/>
        <w:bottom w:val="none" w:sz="0" w:space="0" w:color="auto"/>
        <w:right w:val="none" w:sz="0" w:space="0" w:color="auto"/>
      </w:divBdr>
    </w:div>
    <w:div w:id="1047337212">
      <w:bodyDiv w:val="1"/>
      <w:marLeft w:val="0"/>
      <w:marRight w:val="0"/>
      <w:marTop w:val="0"/>
      <w:marBottom w:val="0"/>
      <w:divBdr>
        <w:top w:val="none" w:sz="0" w:space="0" w:color="auto"/>
        <w:left w:val="none" w:sz="0" w:space="0" w:color="auto"/>
        <w:bottom w:val="none" w:sz="0" w:space="0" w:color="auto"/>
        <w:right w:val="none" w:sz="0" w:space="0" w:color="auto"/>
      </w:divBdr>
    </w:div>
    <w:div w:id="1117607231">
      <w:bodyDiv w:val="1"/>
      <w:marLeft w:val="0"/>
      <w:marRight w:val="0"/>
      <w:marTop w:val="0"/>
      <w:marBottom w:val="0"/>
      <w:divBdr>
        <w:top w:val="none" w:sz="0" w:space="0" w:color="auto"/>
        <w:left w:val="none" w:sz="0" w:space="0" w:color="auto"/>
        <w:bottom w:val="none" w:sz="0" w:space="0" w:color="auto"/>
        <w:right w:val="none" w:sz="0" w:space="0" w:color="auto"/>
      </w:divBdr>
    </w:div>
    <w:div w:id="1419252416">
      <w:bodyDiv w:val="1"/>
      <w:marLeft w:val="0"/>
      <w:marRight w:val="0"/>
      <w:marTop w:val="0"/>
      <w:marBottom w:val="0"/>
      <w:divBdr>
        <w:top w:val="none" w:sz="0" w:space="0" w:color="auto"/>
        <w:left w:val="none" w:sz="0" w:space="0" w:color="auto"/>
        <w:bottom w:val="none" w:sz="0" w:space="0" w:color="auto"/>
        <w:right w:val="none" w:sz="0" w:space="0" w:color="auto"/>
      </w:divBdr>
    </w:div>
    <w:div w:id="1537304991">
      <w:bodyDiv w:val="1"/>
      <w:marLeft w:val="0"/>
      <w:marRight w:val="0"/>
      <w:marTop w:val="0"/>
      <w:marBottom w:val="0"/>
      <w:divBdr>
        <w:top w:val="none" w:sz="0" w:space="0" w:color="auto"/>
        <w:left w:val="none" w:sz="0" w:space="0" w:color="auto"/>
        <w:bottom w:val="none" w:sz="0" w:space="0" w:color="auto"/>
        <w:right w:val="none" w:sz="0" w:space="0" w:color="auto"/>
      </w:divBdr>
    </w:div>
    <w:div w:id="1537891272">
      <w:bodyDiv w:val="1"/>
      <w:marLeft w:val="0"/>
      <w:marRight w:val="0"/>
      <w:marTop w:val="0"/>
      <w:marBottom w:val="0"/>
      <w:divBdr>
        <w:top w:val="none" w:sz="0" w:space="0" w:color="auto"/>
        <w:left w:val="none" w:sz="0" w:space="0" w:color="auto"/>
        <w:bottom w:val="none" w:sz="0" w:space="0" w:color="auto"/>
        <w:right w:val="none" w:sz="0" w:space="0" w:color="auto"/>
      </w:divBdr>
    </w:div>
    <w:div w:id="1604609260">
      <w:bodyDiv w:val="1"/>
      <w:marLeft w:val="0"/>
      <w:marRight w:val="0"/>
      <w:marTop w:val="0"/>
      <w:marBottom w:val="0"/>
      <w:divBdr>
        <w:top w:val="none" w:sz="0" w:space="0" w:color="auto"/>
        <w:left w:val="none" w:sz="0" w:space="0" w:color="auto"/>
        <w:bottom w:val="none" w:sz="0" w:space="0" w:color="auto"/>
        <w:right w:val="none" w:sz="0" w:space="0" w:color="auto"/>
      </w:divBdr>
    </w:div>
    <w:div w:id="1617327596">
      <w:bodyDiv w:val="1"/>
      <w:marLeft w:val="0"/>
      <w:marRight w:val="0"/>
      <w:marTop w:val="0"/>
      <w:marBottom w:val="0"/>
      <w:divBdr>
        <w:top w:val="none" w:sz="0" w:space="0" w:color="auto"/>
        <w:left w:val="none" w:sz="0" w:space="0" w:color="auto"/>
        <w:bottom w:val="none" w:sz="0" w:space="0" w:color="auto"/>
        <w:right w:val="none" w:sz="0" w:space="0" w:color="auto"/>
      </w:divBdr>
    </w:div>
    <w:div w:id="1902714478">
      <w:bodyDiv w:val="1"/>
      <w:marLeft w:val="0"/>
      <w:marRight w:val="0"/>
      <w:marTop w:val="0"/>
      <w:marBottom w:val="0"/>
      <w:divBdr>
        <w:top w:val="none" w:sz="0" w:space="0" w:color="auto"/>
        <w:left w:val="none" w:sz="0" w:space="0" w:color="auto"/>
        <w:bottom w:val="none" w:sz="0" w:space="0" w:color="auto"/>
        <w:right w:val="none" w:sz="0" w:space="0" w:color="auto"/>
      </w:divBdr>
    </w:div>
    <w:div w:id="1995835652">
      <w:bodyDiv w:val="1"/>
      <w:marLeft w:val="0"/>
      <w:marRight w:val="0"/>
      <w:marTop w:val="0"/>
      <w:marBottom w:val="0"/>
      <w:divBdr>
        <w:top w:val="none" w:sz="0" w:space="0" w:color="auto"/>
        <w:left w:val="none" w:sz="0" w:space="0" w:color="auto"/>
        <w:bottom w:val="none" w:sz="0" w:space="0" w:color="auto"/>
        <w:right w:val="none" w:sz="0" w:space="0" w:color="auto"/>
      </w:divBdr>
    </w:div>
    <w:div w:id="21444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29B2-B8E5-4DD4-85F1-07F38FC7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9290</Words>
  <Characters>50169</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59341</CharactersWithSpaces>
  <SharedDoc>false</SharedDoc>
  <HLinks>
    <vt:vector size="12" baseType="variant">
      <vt:variant>
        <vt:i4>4849696</vt:i4>
      </vt:variant>
      <vt:variant>
        <vt:i4>6</vt:i4>
      </vt:variant>
      <vt:variant>
        <vt:i4>0</vt:i4>
      </vt:variant>
      <vt:variant>
        <vt:i4>5</vt:i4>
      </vt:variant>
      <vt:variant>
        <vt:lpwstr>mailto:licitacaoliberdade@yahoo.com.br</vt:lpwstr>
      </vt:variant>
      <vt:variant>
        <vt:lpwstr/>
      </vt:variant>
      <vt:variant>
        <vt:i4>6357011</vt:i4>
      </vt:variant>
      <vt:variant>
        <vt:i4>3</vt:i4>
      </vt:variant>
      <vt:variant>
        <vt:i4>0</vt:i4>
      </vt:variant>
      <vt:variant>
        <vt:i4>5</vt:i4>
      </vt:variant>
      <vt:variant>
        <vt:lpwstr>mailto:pmliberdade@Terra.com.br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EUDINICE</cp:lastModifiedBy>
  <cp:revision>5</cp:revision>
  <cp:lastPrinted>2017-03-14T16:26:00Z</cp:lastPrinted>
  <dcterms:created xsi:type="dcterms:W3CDTF">2021-05-13T12:33:00Z</dcterms:created>
  <dcterms:modified xsi:type="dcterms:W3CDTF">2021-05-13T13:31:00Z</dcterms:modified>
</cp:coreProperties>
</file>